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CBF27" w14:textId="686D625D" w:rsidR="005D5FDB" w:rsidRDefault="00404E18" w:rsidP="00404E18">
      <w:pPr>
        <w:jc w:val="center"/>
      </w:pPr>
      <w:r>
        <w:t>STANOWISKO</w:t>
      </w:r>
    </w:p>
    <w:p w14:paraId="629044C5" w14:textId="400A26AF" w:rsidR="00404E18" w:rsidRDefault="00404E18" w:rsidP="00404E18">
      <w:pPr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Zespołu</w:t>
      </w:r>
      <w:r w:rsidRPr="00404E18">
        <w:rPr>
          <w:rFonts w:ascii="Calibri" w:eastAsia="Calibri" w:hAnsi="Calibri" w:cs="Times New Roman"/>
          <w:sz w:val="22"/>
          <w:szCs w:val="22"/>
        </w:rPr>
        <w:t xml:space="preserve"> Koordynacyjn</w:t>
      </w:r>
      <w:r>
        <w:rPr>
          <w:rFonts w:ascii="Calibri" w:eastAsia="Calibri" w:hAnsi="Calibri" w:cs="Times New Roman"/>
          <w:sz w:val="22"/>
          <w:szCs w:val="22"/>
        </w:rPr>
        <w:t>ego</w:t>
      </w:r>
      <w:r w:rsidRPr="00404E18">
        <w:rPr>
          <w:rFonts w:ascii="Calibri" w:eastAsia="Calibri" w:hAnsi="Calibri" w:cs="Times New Roman"/>
          <w:sz w:val="22"/>
          <w:szCs w:val="22"/>
        </w:rPr>
        <w:t xml:space="preserve"> ds. Leczenia Chorych na Rdzeniowy Zanik Mięśni</w:t>
      </w:r>
    </w:p>
    <w:p w14:paraId="607AEA2E" w14:textId="614D992D" w:rsidR="00404E18" w:rsidRDefault="00404E18" w:rsidP="00404E18">
      <w:pPr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 sprawie szczegółowych wskazań do leczenia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rysdyplamem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w ramach programu lekowego B102</w:t>
      </w:r>
    </w:p>
    <w:p w14:paraId="2481C088" w14:textId="20C3E73E" w:rsidR="00404E18" w:rsidRDefault="00404E18" w:rsidP="00404E18">
      <w:pPr>
        <w:jc w:val="center"/>
        <w:rPr>
          <w:rFonts w:ascii="Calibri" w:eastAsia="Calibri" w:hAnsi="Calibri" w:cs="Times New Roman"/>
          <w:sz w:val="22"/>
          <w:szCs w:val="22"/>
        </w:rPr>
      </w:pPr>
    </w:p>
    <w:p w14:paraId="168AF417" w14:textId="6BC2E387" w:rsidR="00404E18" w:rsidRDefault="00404E18" w:rsidP="00404E18">
      <w:pPr>
        <w:jc w:val="center"/>
        <w:rPr>
          <w:rFonts w:ascii="Calibri" w:eastAsia="Calibri" w:hAnsi="Calibri" w:cs="Times New Roman"/>
          <w:sz w:val="22"/>
          <w:szCs w:val="22"/>
        </w:rPr>
      </w:pPr>
    </w:p>
    <w:p w14:paraId="2E9FB5B2" w14:textId="77777777" w:rsidR="00404E18" w:rsidRPr="00404E18" w:rsidRDefault="00404E18" w:rsidP="00404E18">
      <w:pPr>
        <w:jc w:val="center"/>
        <w:rPr>
          <w:rFonts w:ascii="Calibri" w:eastAsia="Calibri" w:hAnsi="Calibri" w:cs="Times New Roman"/>
          <w:sz w:val="22"/>
          <w:szCs w:val="22"/>
        </w:rPr>
      </w:pPr>
    </w:p>
    <w:p w14:paraId="52A8F3AB" w14:textId="05B55D33" w:rsidR="009B7DEF" w:rsidRDefault="009B7DEF" w:rsidP="009B7DEF">
      <w:pPr>
        <w:pStyle w:val="Akapitzlist"/>
        <w:numPr>
          <w:ilvl w:val="0"/>
          <w:numId w:val="1"/>
        </w:numPr>
      </w:pPr>
      <w:r>
        <w:t xml:space="preserve">Pacjenci, u których z powodu nasilonej skoliozy nie rozpoczęto leczenia </w:t>
      </w:r>
      <w:proofErr w:type="spellStart"/>
      <w:r>
        <w:t>nusinersenem</w:t>
      </w:r>
      <w:proofErr w:type="spellEnd"/>
      <w:r w:rsidR="00CA4393">
        <w:t xml:space="preserve"> (konieczna dokumentacja pod postacią wyniku konsultacji ortopedycznej, obrazowania kręgosłupa i określenie nasilenia skoliozy (kąt </w:t>
      </w:r>
      <w:proofErr w:type="spellStart"/>
      <w:r w:rsidR="00CA4393">
        <w:t>Cobba</w:t>
      </w:r>
      <w:proofErr w:type="spellEnd"/>
      <w:r w:rsidR="00CA4393">
        <w:t>))</w:t>
      </w:r>
    </w:p>
    <w:p w14:paraId="64B48553" w14:textId="7D4FA5B8" w:rsidR="009B7DEF" w:rsidRDefault="009B7DEF" w:rsidP="00324216">
      <w:pPr>
        <w:pStyle w:val="Akapitzlist"/>
        <w:numPr>
          <w:ilvl w:val="0"/>
          <w:numId w:val="1"/>
        </w:numPr>
      </w:pPr>
      <w:r>
        <w:t xml:space="preserve">Pacjenci, u których z powodu nasilonej skoliozy/trudności w podaniu leku przerwano leczenie </w:t>
      </w:r>
      <w:proofErr w:type="spellStart"/>
      <w:r>
        <w:t>nusinersenem</w:t>
      </w:r>
      <w:proofErr w:type="spellEnd"/>
      <w:r w:rsidR="00CA4393">
        <w:t xml:space="preserve"> (konieczna dokumentacja dotycząca okoliczności podań leku (czyli: korzystanie z kontroli radiologicznej), </w:t>
      </w:r>
      <w:r w:rsidR="00324216" w:rsidRPr="00324216">
        <w:t xml:space="preserve">wynik konsultacji ortopedycznej, obrazowania kręgosłupa i określenie nasilenia skoliozy (kąt </w:t>
      </w:r>
      <w:proofErr w:type="spellStart"/>
      <w:r w:rsidR="00324216" w:rsidRPr="00324216">
        <w:t>Cobba</w:t>
      </w:r>
      <w:proofErr w:type="spellEnd"/>
      <w:r w:rsidR="00324216" w:rsidRPr="00324216">
        <w:t>)</w:t>
      </w:r>
      <w:r w:rsidR="00324216">
        <w:t xml:space="preserve">, </w:t>
      </w:r>
      <w:r w:rsidR="00CA4393">
        <w:t xml:space="preserve">a także </w:t>
      </w:r>
      <w:r w:rsidR="00324216">
        <w:t xml:space="preserve">podsumowanie </w:t>
      </w:r>
      <w:r w:rsidR="00CA4393">
        <w:t>skuteczności zastosowanego leczenia, jeśli podano co najmniej 5 dawek)</w:t>
      </w:r>
    </w:p>
    <w:p w14:paraId="320C48AF" w14:textId="77777777" w:rsidR="00D92BB9" w:rsidRDefault="009B7DEF" w:rsidP="00572782">
      <w:pPr>
        <w:pStyle w:val="Akapitzlist"/>
        <w:numPr>
          <w:ilvl w:val="0"/>
          <w:numId w:val="1"/>
        </w:numPr>
      </w:pPr>
      <w:r>
        <w:t>Pacjenci z drenażem PMR</w:t>
      </w:r>
    </w:p>
    <w:p w14:paraId="68E6D2CC" w14:textId="60D579FC" w:rsidR="009B7DEF" w:rsidRDefault="009B7DEF" w:rsidP="00D92BB9">
      <w:pPr>
        <w:pStyle w:val="Akapitzlist"/>
        <w:numPr>
          <w:ilvl w:val="0"/>
          <w:numId w:val="1"/>
        </w:numPr>
      </w:pPr>
      <w:r>
        <w:t>Pacjenci wymagający</w:t>
      </w:r>
      <w:r w:rsidR="00CA4393">
        <w:t xml:space="preserve"> więcej niż 1 raz w dotychczasowej historii leczenia </w:t>
      </w:r>
      <w:r>
        <w:t xml:space="preserve"> podawania </w:t>
      </w:r>
      <w:proofErr w:type="spellStart"/>
      <w:r>
        <w:t>nusinersenu</w:t>
      </w:r>
      <w:proofErr w:type="spellEnd"/>
      <w:r>
        <w:t xml:space="preserve"> pod kontrolą radiologiczn</w:t>
      </w:r>
      <w:r w:rsidR="00CA4393">
        <w:t xml:space="preserve">ą </w:t>
      </w:r>
      <w:r>
        <w:t>i/</w:t>
      </w:r>
      <w:r w:rsidR="00CA4393">
        <w:t>l</w:t>
      </w:r>
      <w:r>
        <w:t>ub w znieczuleniu ogólnym (</w:t>
      </w:r>
      <w:r w:rsidR="00CA4393">
        <w:t>konieczna dokumentacja pod postacią  opisu historii dotychczas podawanych dawek</w:t>
      </w:r>
      <w:r w:rsidR="00C43CDA">
        <w:t>, a także dotycząca przyczyn trudności w podawaniu leku w standardowych warunkach</w:t>
      </w:r>
      <w:r>
        <w:t>)</w:t>
      </w:r>
      <w:r w:rsidR="00D92BB9" w:rsidRPr="00D92BB9">
        <w:t xml:space="preserve"> </w:t>
      </w:r>
      <w:r w:rsidR="00D92BB9">
        <w:t xml:space="preserve">Należy podkreślić, ze  w tych sytuacjach </w:t>
      </w:r>
      <w:bookmarkStart w:id="0" w:name="_GoBack"/>
      <w:r w:rsidR="00D92BB9" w:rsidRPr="00D92BB9">
        <w:rPr>
          <w:u w:val="single"/>
        </w:rPr>
        <w:t>można rozważyć</w:t>
      </w:r>
      <w:r w:rsidR="00D92BB9" w:rsidRPr="00D92BB9">
        <w:rPr>
          <w:u w:val="single"/>
        </w:rPr>
        <w:t xml:space="preserve"> zmianę leczenia</w:t>
      </w:r>
      <w:bookmarkEnd w:id="0"/>
      <w:r w:rsidR="00D92BB9">
        <w:t>, nie jest to jednak obowiązkowe</w:t>
      </w:r>
    </w:p>
    <w:p w14:paraId="46C16513" w14:textId="1928FB93" w:rsidR="009B7DEF" w:rsidRDefault="009B7DEF" w:rsidP="00CA4393">
      <w:pPr>
        <w:pStyle w:val="Akapitzlist"/>
        <w:numPr>
          <w:ilvl w:val="0"/>
          <w:numId w:val="1"/>
        </w:numPr>
      </w:pPr>
      <w:r>
        <w:t xml:space="preserve">Pacjenci z innymi </w:t>
      </w:r>
      <w:r w:rsidR="00CA4393">
        <w:t xml:space="preserve">poważnymi </w:t>
      </w:r>
      <w:r w:rsidR="00404E18">
        <w:t xml:space="preserve">powikłaniami po </w:t>
      </w:r>
      <w:proofErr w:type="spellStart"/>
      <w:r w:rsidR="00404E18">
        <w:t>nusinersenie</w:t>
      </w:r>
      <w:proofErr w:type="spellEnd"/>
      <w:r w:rsidR="00404E18">
        <w:t xml:space="preserve"> </w:t>
      </w:r>
      <w:r w:rsidR="00CA4393">
        <w:t>-</w:t>
      </w:r>
      <w:r w:rsidR="00CA4393" w:rsidRPr="00CA4393">
        <w:t xml:space="preserve"> </w:t>
      </w:r>
      <w:r w:rsidR="00CA4393">
        <w:t xml:space="preserve">konieczna dokumentacja, w tym </w:t>
      </w:r>
      <w:r w:rsidR="00324216">
        <w:t xml:space="preserve">wskazanie związku </w:t>
      </w:r>
      <w:r w:rsidR="00CA4393">
        <w:t>leczenia z opisywanym powikłaniem</w:t>
      </w:r>
    </w:p>
    <w:p w14:paraId="233EFEC2" w14:textId="66BBC4B5" w:rsidR="00CA4393" w:rsidRDefault="00CA4393" w:rsidP="00CA4393">
      <w:pPr>
        <w:pStyle w:val="Akapitzlist"/>
        <w:numPr>
          <w:ilvl w:val="0"/>
          <w:numId w:val="1"/>
        </w:numPr>
      </w:pPr>
      <w:r>
        <w:t xml:space="preserve">Pacjenci z bezwzględnymi przeciwwskazaniami do nakłucia lędźwiowego </w:t>
      </w:r>
      <w:r w:rsidR="00324216">
        <w:t xml:space="preserve"> –</w:t>
      </w:r>
      <w:r w:rsidR="00404E18">
        <w:t xml:space="preserve"> </w:t>
      </w:r>
      <w:r w:rsidR="00324216">
        <w:t xml:space="preserve">konieczna </w:t>
      </w:r>
      <w:r w:rsidR="00404E18">
        <w:t xml:space="preserve">odpowiednia </w:t>
      </w:r>
      <w:r w:rsidR="00324216">
        <w:t>dokumentacja.</w:t>
      </w:r>
    </w:p>
    <w:p w14:paraId="747ABA3A" w14:textId="101CE755" w:rsidR="00324216" w:rsidRDefault="00324216" w:rsidP="00324216"/>
    <w:p w14:paraId="3FE357D5" w14:textId="7F724BCF" w:rsidR="00324216" w:rsidRDefault="00324216" w:rsidP="00324216">
      <w:r>
        <w:t xml:space="preserve">Do wniosku </w:t>
      </w:r>
      <w:r w:rsidR="00404E18">
        <w:t xml:space="preserve">o włączenie do programu lekowego z wykorzystaniem substancji </w:t>
      </w:r>
      <w:proofErr w:type="spellStart"/>
      <w:r w:rsidR="00404E18">
        <w:t>rysdyplam</w:t>
      </w:r>
      <w:proofErr w:type="spellEnd"/>
      <w:r w:rsidR="00404E18">
        <w:t xml:space="preserve"> </w:t>
      </w:r>
      <w:r>
        <w:t xml:space="preserve">należy KONIECZNIE dołączyć dokumentację opisującą  przeciwwskazanie </w:t>
      </w:r>
      <w:r w:rsidR="00404E18">
        <w:t xml:space="preserve">do leczenia </w:t>
      </w:r>
      <w:proofErr w:type="spellStart"/>
      <w:r w:rsidR="00404E18">
        <w:t>nusinersenem</w:t>
      </w:r>
      <w:proofErr w:type="spellEnd"/>
      <w:r w:rsidR="00404E18">
        <w:t xml:space="preserve"> </w:t>
      </w:r>
      <w:r>
        <w:t xml:space="preserve">występujące u pacjenta. </w:t>
      </w:r>
    </w:p>
    <w:p w14:paraId="144E0C60" w14:textId="77777777" w:rsidR="00D92BB9" w:rsidRDefault="00D92BB9"/>
    <w:sectPr w:rsidR="00D92BB9" w:rsidSect="00522B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254D3"/>
    <w:multiLevelType w:val="hybridMultilevel"/>
    <w:tmpl w:val="84308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BD"/>
    <w:rsid w:val="000F6147"/>
    <w:rsid w:val="00324216"/>
    <w:rsid w:val="004006BD"/>
    <w:rsid w:val="00404E18"/>
    <w:rsid w:val="004656EB"/>
    <w:rsid w:val="00522B67"/>
    <w:rsid w:val="005D5FDB"/>
    <w:rsid w:val="006202B5"/>
    <w:rsid w:val="008E2DBD"/>
    <w:rsid w:val="008E6B19"/>
    <w:rsid w:val="009B7DEF"/>
    <w:rsid w:val="00A6343C"/>
    <w:rsid w:val="00C43CDA"/>
    <w:rsid w:val="00CA4393"/>
    <w:rsid w:val="00D9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CBD1"/>
  <w15:chartTrackingRefBased/>
  <w15:docId w15:val="{248E2B2A-BCD3-BC43-B899-7372E17F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Kotulska</dc:creator>
  <cp:keywords/>
  <dc:description/>
  <cp:lastModifiedBy>Katarzyna Kotulska</cp:lastModifiedBy>
  <cp:revision>3</cp:revision>
  <dcterms:created xsi:type="dcterms:W3CDTF">2022-10-03T07:24:00Z</dcterms:created>
  <dcterms:modified xsi:type="dcterms:W3CDTF">2022-10-03T07:39:00Z</dcterms:modified>
</cp:coreProperties>
</file>