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3923" w14:textId="77777777" w:rsidR="00B97FEB" w:rsidRPr="007E6557" w:rsidRDefault="00523E7A" w:rsidP="00E93956">
      <w:pPr>
        <w:jc w:val="center"/>
        <w:rPr>
          <w:rFonts w:ascii="Trebuchet MS" w:hAnsi="Trebuchet MS" w:cs="Trebuchet MS"/>
          <w:b/>
          <w:bCs/>
          <w:sz w:val="22"/>
        </w:rPr>
      </w:pPr>
      <w:r w:rsidRPr="00BD363B">
        <w:rPr>
          <w:rFonts w:ascii="Trebuchet MS" w:hAnsi="Trebuchet MS" w:cs="Trebuchet MS"/>
          <w:b/>
          <w:bCs/>
          <w:sz w:val="22"/>
        </w:rPr>
        <w:t>OBWIESZCZENIE O PRZETARGU PISEMNYM</w:t>
      </w:r>
    </w:p>
    <w:p w14:paraId="7B7ADAF6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b/>
          <w:bCs/>
          <w:i/>
          <w:iCs/>
          <w:sz w:val="22"/>
        </w:rPr>
        <w:t>1. Nazwa oraz siedziba sprzedawcy oraz prowadzącego przetarg</w:t>
      </w:r>
      <w:r w:rsidRPr="00CD1D88">
        <w:rPr>
          <w:rFonts w:ascii="Calibri" w:hAnsi="Calibri" w:cs="Trebuchet MS"/>
          <w:sz w:val="22"/>
        </w:rPr>
        <w:t>:</w:t>
      </w:r>
    </w:p>
    <w:p w14:paraId="332F1B1C" w14:textId="77777777" w:rsidR="00C2278A" w:rsidRPr="00FE29C3" w:rsidRDefault="00523E7A" w:rsidP="00CD1D88">
      <w:pPr>
        <w:spacing w:line="240" w:lineRule="auto"/>
        <w:rPr>
          <w:rFonts w:ascii="Calibri" w:hAnsi="Calibri" w:cs="Trebuchet MS"/>
          <w:b/>
          <w:sz w:val="22"/>
        </w:rPr>
      </w:pPr>
      <w:r w:rsidRPr="00CD1D88">
        <w:rPr>
          <w:rFonts w:ascii="Calibri" w:hAnsi="Calibri" w:cs="Trebuchet MS"/>
          <w:sz w:val="22"/>
        </w:rPr>
        <w:t xml:space="preserve">Sprzedawca: </w:t>
      </w:r>
      <w:r w:rsidRPr="00FE29C3">
        <w:rPr>
          <w:rFonts w:ascii="Calibri" w:hAnsi="Calibri" w:cs="Trebuchet MS"/>
          <w:b/>
          <w:sz w:val="22"/>
        </w:rPr>
        <w:t xml:space="preserve">Instytut „Pomnik - Centrum Zdrowia Dziecka” </w:t>
      </w:r>
    </w:p>
    <w:p w14:paraId="312FD1DF" w14:textId="77777777" w:rsidR="00C2278A" w:rsidRPr="00FE29C3" w:rsidRDefault="00C2278A" w:rsidP="00CD1D88">
      <w:pPr>
        <w:spacing w:line="240" w:lineRule="auto"/>
        <w:rPr>
          <w:rFonts w:ascii="Calibri" w:hAnsi="Calibri" w:cs="Trebuchet MS"/>
          <w:b/>
          <w:sz w:val="22"/>
        </w:rPr>
      </w:pPr>
      <w:r w:rsidRPr="00FE29C3">
        <w:rPr>
          <w:rFonts w:ascii="Calibri" w:hAnsi="Calibri" w:cs="Trebuchet MS"/>
          <w:b/>
          <w:sz w:val="22"/>
        </w:rPr>
        <w:t xml:space="preserve">                        ul. Al. Dzieci Polskich 20       </w:t>
      </w:r>
    </w:p>
    <w:p w14:paraId="1293238B" w14:textId="77777777" w:rsidR="00523E7A" w:rsidRDefault="00C2278A" w:rsidP="00CD1D88">
      <w:pPr>
        <w:spacing w:line="240" w:lineRule="auto"/>
        <w:rPr>
          <w:rFonts w:ascii="Calibri" w:hAnsi="Calibri" w:cs="Trebuchet MS"/>
          <w:b/>
          <w:i/>
          <w:sz w:val="22"/>
        </w:rPr>
      </w:pPr>
      <w:r w:rsidRPr="00FE29C3">
        <w:rPr>
          <w:rFonts w:ascii="Calibri" w:hAnsi="Calibri" w:cs="Trebuchet MS"/>
          <w:b/>
          <w:sz w:val="22"/>
        </w:rPr>
        <w:t xml:space="preserve">                        </w:t>
      </w:r>
      <w:r w:rsidR="00523E7A" w:rsidRPr="00FE29C3">
        <w:rPr>
          <w:rFonts w:ascii="Calibri" w:hAnsi="Calibri" w:cs="Trebuchet MS"/>
          <w:b/>
          <w:sz w:val="22"/>
        </w:rPr>
        <w:t>04-730 W</w:t>
      </w:r>
      <w:r w:rsidRPr="00FE29C3">
        <w:rPr>
          <w:rFonts w:ascii="Calibri" w:hAnsi="Calibri" w:cs="Trebuchet MS"/>
          <w:b/>
          <w:sz w:val="22"/>
        </w:rPr>
        <w:t>arszawa</w:t>
      </w:r>
      <w:r w:rsidRPr="00FE29C3">
        <w:rPr>
          <w:rFonts w:ascii="Calibri" w:hAnsi="Calibri" w:cs="Trebuchet MS"/>
          <w:b/>
          <w:i/>
          <w:sz w:val="22"/>
        </w:rPr>
        <w:t xml:space="preserve"> </w:t>
      </w:r>
    </w:p>
    <w:p w14:paraId="31C74292" w14:textId="77777777" w:rsidR="00473132" w:rsidRPr="00FE29C3" w:rsidRDefault="00473132" w:rsidP="00CD1D88">
      <w:pPr>
        <w:spacing w:line="240" w:lineRule="auto"/>
        <w:rPr>
          <w:rFonts w:ascii="Calibri" w:hAnsi="Calibri" w:cs="Trebuchet MS"/>
          <w:b/>
          <w:i/>
          <w:sz w:val="22"/>
        </w:rPr>
      </w:pPr>
    </w:p>
    <w:p w14:paraId="4451A1EC" w14:textId="77777777" w:rsidR="007B29BD" w:rsidRPr="007B29BD" w:rsidRDefault="008D00BC" w:rsidP="00CD1D88">
      <w:pPr>
        <w:spacing w:line="240" w:lineRule="auto"/>
        <w:rPr>
          <w:rFonts w:ascii="Calibri" w:hAnsi="Calibri" w:cs="Trebuchet MS"/>
          <w:b/>
          <w:sz w:val="22"/>
        </w:rPr>
      </w:pPr>
      <w:r>
        <w:rPr>
          <w:rFonts w:ascii="Calibri" w:hAnsi="Calibri" w:cs="Trebuchet MS"/>
          <w:b/>
          <w:sz w:val="22"/>
        </w:rPr>
        <w:t xml:space="preserve">2. </w:t>
      </w:r>
      <w:r w:rsidR="007B29BD" w:rsidRPr="007B29BD">
        <w:rPr>
          <w:rFonts w:ascii="Calibri" w:hAnsi="Calibri" w:cs="Trebuchet MS"/>
          <w:b/>
          <w:sz w:val="22"/>
        </w:rPr>
        <w:t>Prowadzący przetarg:</w:t>
      </w:r>
    </w:p>
    <w:p w14:paraId="0ABDAE22" w14:textId="03E459D4" w:rsidR="00523E7A" w:rsidRDefault="0059475B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 xml:space="preserve">p.o. </w:t>
      </w:r>
      <w:r w:rsidR="00AB3F59" w:rsidRPr="00CD1D88">
        <w:rPr>
          <w:rFonts w:ascii="Calibri" w:hAnsi="Calibri" w:cs="Trebuchet MS"/>
          <w:sz w:val="22"/>
        </w:rPr>
        <w:t>Kierownik</w:t>
      </w:r>
      <w:r w:rsidR="00523E7A" w:rsidRPr="00CD1D88">
        <w:rPr>
          <w:rFonts w:ascii="Calibri" w:hAnsi="Calibri" w:cs="Trebuchet MS"/>
          <w:sz w:val="22"/>
        </w:rPr>
        <w:t xml:space="preserve"> Działu </w:t>
      </w:r>
      <w:r>
        <w:rPr>
          <w:rFonts w:ascii="Calibri" w:hAnsi="Calibri" w:cs="Trebuchet MS"/>
          <w:sz w:val="22"/>
        </w:rPr>
        <w:t>Aparatury Medycznej</w:t>
      </w:r>
      <w:r w:rsidR="00AB3F59" w:rsidRPr="00CD1D88">
        <w:rPr>
          <w:rFonts w:ascii="Calibri" w:hAnsi="Calibri" w:cs="Trebuchet MS"/>
          <w:sz w:val="22"/>
        </w:rPr>
        <w:t>,</w:t>
      </w:r>
      <w:r w:rsidR="007B29BD">
        <w:rPr>
          <w:rFonts w:ascii="Calibri" w:hAnsi="Calibri" w:cs="Trebuchet MS"/>
          <w:sz w:val="22"/>
        </w:rPr>
        <w:t xml:space="preserve"> </w:t>
      </w:r>
      <w:r>
        <w:rPr>
          <w:rFonts w:ascii="Calibri" w:hAnsi="Calibri" w:cs="Trebuchet MS"/>
          <w:sz w:val="22"/>
        </w:rPr>
        <w:t>Katarzyna Łyp</w:t>
      </w:r>
      <w:r w:rsidR="00AB3F59" w:rsidRPr="00CD1D88">
        <w:rPr>
          <w:rFonts w:ascii="Calibri" w:hAnsi="Calibri" w:cs="Trebuchet MS"/>
          <w:sz w:val="22"/>
        </w:rPr>
        <w:t xml:space="preserve"> </w:t>
      </w:r>
      <w:r w:rsidR="00C2278A">
        <w:rPr>
          <w:rFonts w:ascii="Calibri" w:hAnsi="Calibri" w:cs="Trebuchet MS"/>
          <w:sz w:val="22"/>
        </w:rPr>
        <w:t xml:space="preserve">tel. (22) </w:t>
      </w:r>
      <w:r w:rsidR="00523E7A" w:rsidRPr="00CD1D88">
        <w:rPr>
          <w:rFonts w:ascii="Calibri" w:hAnsi="Calibri" w:cs="Trebuchet MS"/>
          <w:sz w:val="22"/>
        </w:rPr>
        <w:t xml:space="preserve">815 </w:t>
      </w:r>
      <w:r>
        <w:rPr>
          <w:rFonts w:ascii="Calibri" w:hAnsi="Calibri" w:cs="Trebuchet MS"/>
          <w:sz w:val="22"/>
        </w:rPr>
        <w:t>72</w:t>
      </w:r>
      <w:r w:rsidR="00523E7A" w:rsidRPr="00CD1D88">
        <w:rPr>
          <w:rFonts w:ascii="Calibri" w:hAnsi="Calibri" w:cs="Trebuchet MS"/>
          <w:sz w:val="22"/>
        </w:rPr>
        <w:t xml:space="preserve"> </w:t>
      </w:r>
      <w:r>
        <w:rPr>
          <w:rFonts w:ascii="Calibri" w:hAnsi="Calibri" w:cs="Trebuchet MS"/>
          <w:sz w:val="22"/>
        </w:rPr>
        <w:t>85</w:t>
      </w:r>
      <w:r w:rsidR="00C2278A">
        <w:rPr>
          <w:rFonts w:ascii="Calibri" w:hAnsi="Calibri" w:cs="Trebuchet MS"/>
          <w:sz w:val="22"/>
        </w:rPr>
        <w:t>,</w:t>
      </w:r>
      <w:r w:rsidR="00AB3F59" w:rsidRPr="00CD1D88">
        <w:rPr>
          <w:rFonts w:ascii="Calibri" w:hAnsi="Calibri" w:cs="Trebuchet MS"/>
          <w:sz w:val="22"/>
        </w:rPr>
        <w:t xml:space="preserve"> Instytut „Pomnik – Centrum Zdrowia Dziecka”, 04-730 Warszawa, </w:t>
      </w:r>
      <w:r w:rsidR="00C2278A">
        <w:rPr>
          <w:rFonts w:ascii="Calibri" w:hAnsi="Calibri" w:cs="Trebuchet MS"/>
          <w:sz w:val="22"/>
        </w:rPr>
        <w:t xml:space="preserve">ul. </w:t>
      </w:r>
      <w:r w:rsidR="00AB3F59" w:rsidRPr="00CD1D88">
        <w:rPr>
          <w:rFonts w:ascii="Calibri" w:hAnsi="Calibri" w:cs="Trebuchet MS"/>
          <w:sz w:val="22"/>
        </w:rPr>
        <w:t xml:space="preserve">Al. Dzieci Polskich 20, budynek K, pokój nr </w:t>
      </w:r>
      <w:r>
        <w:rPr>
          <w:rFonts w:ascii="Calibri" w:hAnsi="Calibri" w:cs="Trebuchet MS"/>
          <w:sz w:val="22"/>
        </w:rPr>
        <w:t>215</w:t>
      </w:r>
      <w:r w:rsidR="00AB3F59" w:rsidRPr="00CD1D88">
        <w:rPr>
          <w:rFonts w:ascii="Calibri" w:hAnsi="Calibri" w:cs="Trebuchet MS"/>
          <w:sz w:val="22"/>
        </w:rPr>
        <w:t>.</w:t>
      </w:r>
      <w:r w:rsidR="00523E7A" w:rsidRPr="00CD1D88">
        <w:rPr>
          <w:rFonts w:ascii="Calibri" w:hAnsi="Calibri" w:cs="Trebuchet MS"/>
          <w:sz w:val="22"/>
        </w:rPr>
        <w:t xml:space="preserve"> </w:t>
      </w:r>
    </w:p>
    <w:p w14:paraId="29CE0833" w14:textId="77777777" w:rsidR="00523E7A" w:rsidRPr="00CD1D88" w:rsidRDefault="008D00BC" w:rsidP="00CD1D88">
      <w:pPr>
        <w:spacing w:line="240" w:lineRule="auto"/>
        <w:rPr>
          <w:rFonts w:ascii="Calibri" w:hAnsi="Calibri" w:cs="Trebuchet MS"/>
          <w:b/>
          <w:bCs/>
          <w:i/>
          <w:iCs/>
          <w:sz w:val="22"/>
        </w:rPr>
      </w:pPr>
      <w:r>
        <w:rPr>
          <w:rFonts w:ascii="Calibri" w:hAnsi="Calibri" w:cs="Trebuchet MS"/>
          <w:b/>
          <w:bCs/>
          <w:i/>
          <w:sz w:val="22"/>
        </w:rPr>
        <w:t>3</w:t>
      </w:r>
      <w:r w:rsidR="00523E7A" w:rsidRPr="00CD1D88">
        <w:rPr>
          <w:rFonts w:ascii="Calibri" w:hAnsi="Calibri" w:cs="Trebuchet MS"/>
          <w:b/>
          <w:bCs/>
          <w:sz w:val="22"/>
        </w:rPr>
        <w:t xml:space="preserve">. 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Miejsce przetargu:</w:t>
      </w:r>
    </w:p>
    <w:p w14:paraId="74B456E3" w14:textId="457637E1" w:rsidR="007D3801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Instytut „Pomnik - </w:t>
      </w:r>
      <w:r w:rsidR="00CD1D88">
        <w:rPr>
          <w:rFonts w:ascii="Calibri" w:hAnsi="Calibri" w:cs="Trebuchet MS"/>
          <w:sz w:val="22"/>
        </w:rPr>
        <w:t xml:space="preserve">Centrum Zdrowia Dziecka”, </w:t>
      </w:r>
      <w:r w:rsidRPr="00CD1D88">
        <w:rPr>
          <w:rFonts w:ascii="Calibri" w:hAnsi="Calibri" w:cs="Trebuchet MS"/>
          <w:sz w:val="22"/>
        </w:rPr>
        <w:t xml:space="preserve">04-730 Warszawa, Al. Dzieci Polskich 20, budynek K, pokój nr </w:t>
      </w:r>
      <w:r w:rsidR="000E45B6">
        <w:rPr>
          <w:rFonts w:ascii="Calibri" w:hAnsi="Calibri" w:cs="Trebuchet MS"/>
          <w:sz w:val="22"/>
        </w:rPr>
        <w:t>215</w:t>
      </w:r>
    </w:p>
    <w:p w14:paraId="5E7AA908" w14:textId="77777777" w:rsidR="00523E7A" w:rsidRPr="00CD1D88" w:rsidRDefault="00A5316B" w:rsidP="00CD1D88">
      <w:pPr>
        <w:spacing w:line="240" w:lineRule="auto"/>
        <w:ind w:left="360" w:hanging="360"/>
        <w:rPr>
          <w:rFonts w:ascii="Calibri" w:hAnsi="Calibri" w:cs="Trebuchet MS"/>
          <w:sz w:val="22"/>
        </w:rPr>
      </w:pPr>
      <w:r>
        <w:rPr>
          <w:rFonts w:ascii="Calibri" w:hAnsi="Calibri" w:cs="Trebuchet MS"/>
          <w:b/>
          <w:bCs/>
          <w:sz w:val="22"/>
        </w:rPr>
        <w:t>4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. Miejsce i termin, w którym można obejrzeć sprzedawany środek trwały</w:t>
      </w:r>
      <w:r w:rsidR="00523E7A" w:rsidRPr="00CD1D88">
        <w:rPr>
          <w:rFonts w:ascii="Calibri" w:hAnsi="Calibri" w:cs="Trebuchet MS"/>
          <w:sz w:val="22"/>
        </w:rPr>
        <w:t xml:space="preserve">: </w:t>
      </w:r>
    </w:p>
    <w:p w14:paraId="22B385FA" w14:textId="4ABFC15E" w:rsidR="0017170A" w:rsidRDefault="000E45B6" w:rsidP="0017170A">
      <w:pPr>
        <w:pStyle w:val="Akapitzlist"/>
        <w:numPr>
          <w:ilvl w:val="0"/>
          <w:numId w:val="1"/>
        </w:num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Instytut „Pomnik - </w:t>
      </w:r>
      <w:r>
        <w:rPr>
          <w:rFonts w:ascii="Calibri" w:hAnsi="Calibri" w:cs="Trebuchet MS"/>
          <w:sz w:val="22"/>
        </w:rPr>
        <w:t xml:space="preserve">Centrum Zdrowia Dziecka”, </w:t>
      </w:r>
      <w:r w:rsidRPr="00CD1D88">
        <w:rPr>
          <w:rFonts w:ascii="Calibri" w:hAnsi="Calibri" w:cs="Trebuchet MS"/>
          <w:sz w:val="22"/>
        </w:rPr>
        <w:t>04-730 Warszawa, Al. Dzieci Polskich 20</w:t>
      </w:r>
      <w:r w:rsidR="00CE7428">
        <w:rPr>
          <w:rFonts w:ascii="Calibri" w:hAnsi="Calibri" w:cs="Trebuchet MS"/>
          <w:sz w:val="22"/>
        </w:rPr>
        <w:t xml:space="preserve">     </w:t>
      </w:r>
      <w:r w:rsidR="00E91953">
        <w:rPr>
          <w:rFonts w:ascii="Calibri" w:hAnsi="Calibri" w:cs="Trebuchet MS"/>
          <w:sz w:val="22"/>
        </w:rPr>
        <w:t xml:space="preserve">  </w:t>
      </w:r>
    </w:p>
    <w:p w14:paraId="6FB6D74E" w14:textId="392659AE" w:rsidR="00523E7A" w:rsidRDefault="00F70653" w:rsidP="0017170A">
      <w:pPr>
        <w:spacing w:line="240" w:lineRule="auto"/>
        <w:ind w:left="360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 xml:space="preserve">Urządzenie można oglądać po wcześniejszym </w:t>
      </w:r>
      <w:r w:rsidRPr="0017170A">
        <w:rPr>
          <w:rFonts w:ascii="Calibri" w:hAnsi="Calibri" w:cs="Trebuchet MS"/>
          <w:sz w:val="22"/>
        </w:rPr>
        <w:t>uzgodnieniu</w:t>
      </w:r>
      <w:r>
        <w:rPr>
          <w:rFonts w:ascii="Calibri" w:hAnsi="Calibri" w:cs="Trebuchet MS"/>
          <w:sz w:val="22"/>
        </w:rPr>
        <w:t xml:space="preserve"> terminu</w:t>
      </w:r>
      <w:r w:rsidRPr="0017170A">
        <w:rPr>
          <w:rFonts w:ascii="Calibri" w:hAnsi="Calibri" w:cs="Trebuchet MS"/>
          <w:sz w:val="22"/>
        </w:rPr>
        <w:t xml:space="preserve"> z Działem </w:t>
      </w:r>
      <w:r>
        <w:rPr>
          <w:rFonts w:ascii="Calibri" w:hAnsi="Calibri" w:cs="Trebuchet MS"/>
          <w:sz w:val="22"/>
        </w:rPr>
        <w:t>Aparatury Medycznej</w:t>
      </w:r>
      <w:r w:rsidRPr="0017170A">
        <w:rPr>
          <w:rFonts w:ascii="Calibri" w:hAnsi="Calibri" w:cs="Trebuchet MS"/>
          <w:sz w:val="22"/>
        </w:rPr>
        <w:t xml:space="preserve"> IPCZD</w:t>
      </w:r>
      <w:r>
        <w:rPr>
          <w:rFonts w:ascii="Calibri" w:hAnsi="Calibri" w:cs="Trebuchet MS"/>
          <w:sz w:val="22"/>
        </w:rPr>
        <w:t>, t</w:t>
      </w:r>
      <w:r w:rsidRPr="0017170A">
        <w:rPr>
          <w:rFonts w:ascii="Calibri" w:hAnsi="Calibri" w:cs="Trebuchet MS"/>
          <w:sz w:val="22"/>
        </w:rPr>
        <w:t xml:space="preserve">el. </w:t>
      </w:r>
      <w:r>
        <w:rPr>
          <w:rFonts w:ascii="Calibri" w:hAnsi="Calibri" w:cs="Trebuchet MS"/>
          <w:sz w:val="22"/>
        </w:rPr>
        <w:t>(</w:t>
      </w:r>
      <w:r w:rsidRPr="0017170A">
        <w:rPr>
          <w:rFonts w:ascii="Calibri" w:hAnsi="Calibri" w:cs="Trebuchet MS"/>
          <w:sz w:val="22"/>
        </w:rPr>
        <w:t>22</w:t>
      </w:r>
      <w:r>
        <w:rPr>
          <w:rFonts w:ascii="Calibri" w:hAnsi="Calibri" w:cs="Trebuchet MS"/>
          <w:sz w:val="22"/>
        </w:rPr>
        <w:t>) 815 72 85</w:t>
      </w:r>
      <w:r w:rsidRPr="0017170A">
        <w:rPr>
          <w:rFonts w:ascii="Calibri" w:hAnsi="Calibri" w:cs="Trebuchet MS"/>
          <w:sz w:val="22"/>
        </w:rPr>
        <w:t xml:space="preserve">. </w:t>
      </w:r>
    </w:p>
    <w:p w14:paraId="0F4B3A09" w14:textId="3DF704BF" w:rsidR="007D3801" w:rsidRDefault="007D3801" w:rsidP="007D3801">
      <w:pPr>
        <w:pStyle w:val="Akapitzlist"/>
        <w:numPr>
          <w:ilvl w:val="0"/>
          <w:numId w:val="1"/>
        </w:num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 xml:space="preserve">Zamawiający wymaga odbycia przez oferenta wizji lokalnej przedmiotu sprzedaży. </w:t>
      </w:r>
    </w:p>
    <w:p w14:paraId="487DD8FF" w14:textId="24A3B824" w:rsidR="007D3801" w:rsidRPr="007D3801" w:rsidRDefault="007D3801" w:rsidP="007D3801">
      <w:pPr>
        <w:pStyle w:val="Akapitzlist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</w:rPr>
      </w:pPr>
      <w:r w:rsidRPr="007D3801">
        <w:rPr>
          <w:rFonts w:asciiTheme="minorHAnsi" w:hAnsiTheme="minorHAnsi" w:cstheme="minorHAnsi"/>
          <w:sz w:val="22"/>
        </w:rPr>
        <w:t xml:space="preserve">Wykonawcy zainteresowani udziałem w Przetargu są zobowiązani przeprowadzić  wizję lokalną przedmiotu sprzedaży. Spotkanie z zainteresowanymi odbędzie się w siedzibie Sprzedającego </w:t>
      </w:r>
      <w:r w:rsidR="00CE23CC">
        <w:rPr>
          <w:rFonts w:asciiTheme="minorHAnsi" w:hAnsiTheme="minorHAnsi" w:cstheme="minorHAnsi"/>
          <w:sz w:val="22"/>
        </w:rPr>
        <w:t>po uzgodnieniu terminu.</w:t>
      </w:r>
    </w:p>
    <w:p w14:paraId="03F2C22F" w14:textId="39177446" w:rsidR="007D3801" w:rsidRDefault="007D3801" w:rsidP="007D3801">
      <w:pPr>
        <w:pStyle w:val="Akapitzlist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</w:rPr>
      </w:pPr>
      <w:r w:rsidRPr="007D3801">
        <w:rPr>
          <w:rFonts w:asciiTheme="minorHAnsi" w:hAnsiTheme="minorHAnsi" w:cstheme="minorHAnsi"/>
          <w:sz w:val="22"/>
        </w:rPr>
        <w:t xml:space="preserve">W celu przeprowadzenia wizji lokalnej należy przesłać, </w:t>
      </w:r>
      <w:r w:rsidR="00CE23CC">
        <w:rPr>
          <w:rFonts w:asciiTheme="minorHAnsi" w:hAnsiTheme="minorHAnsi" w:cstheme="minorHAnsi"/>
          <w:sz w:val="22"/>
        </w:rPr>
        <w:t>w</w:t>
      </w:r>
      <w:r w:rsidRPr="007D3801">
        <w:rPr>
          <w:rFonts w:asciiTheme="minorHAnsi" w:hAnsiTheme="minorHAnsi" w:cstheme="minorHAnsi"/>
          <w:sz w:val="22"/>
        </w:rPr>
        <w:t xml:space="preserve">niosek o udział w wizji lokalnej. Wniosek, o którym mowa w niniejszym pkt. należy złożyć za pośrednictwem e-mail: </w:t>
      </w:r>
      <w:r w:rsidR="00CE23CC">
        <w:rPr>
          <w:rFonts w:asciiTheme="minorHAnsi" w:hAnsiTheme="minorHAnsi" w:cstheme="minorHAnsi"/>
          <w:sz w:val="22"/>
        </w:rPr>
        <w:t>k.lyp@ipczd.pl</w:t>
      </w:r>
    </w:p>
    <w:p w14:paraId="46E022C1" w14:textId="46A97F2E" w:rsidR="007D3801" w:rsidRDefault="007D3801" w:rsidP="007D3801">
      <w:pPr>
        <w:pStyle w:val="Akapitzlist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</w:rPr>
      </w:pPr>
      <w:r w:rsidRPr="007D3801">
        <w:rPr>
          <w:rFonts w:asciiTheme="minorHAnsi" w:hAnsiTheme="minorHAnsi" w:cstheme="minorHAnsi"/>
          <w:sz w:val="22"/>
        </w:rPr>
        <w:t xml:space="preserve">Przedstawiciele Wykonawcy, którzy stawią się na wizję, </w:t>
      </w:r>
      <w:r w:rsidR="00CF50C8">
        <w:rPr>
          <w:rFonts w:asciiTheme="minorHAnsi" w:hAnsiTheme="minorHAnsi" w:cstheme="minorHAnsi"/>
          <w:sz w:val="22"/>
        </w:rPr>
        <w:t>po</w:t>
      </w:r>
      <w:r w:rsidRPr="007D3801">
        <w:rPr>
          <w:rFonts w:asciiTheme="minorHAnsi" w:hAnsiTheme="minorHAnsi" w:cstheme="minorHAnsi"/>
          <w:sz w:val="22"/>
        </w:rPr>
        <w:t>winni posiadać stosowne umocowanie/pełnomocnictwo do udziału w wizji z ramienia konkretnego Kupującego.</w:t>
      </w:r>
    </w:p>
    <w:p w14:paraId="2FDA39CC" w14:textId="4431CB7B" w:rsidR="007D3801" w:rsidRPr="007D3801" w:rsidRDefault="007D3801" w:rsidP="007D3801">
      <w:pPr>
        <w:pStyle w:val="Akapitzlist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</w:rPr>
      </w:pPr>
      <w:r w:rsidRPr="007D3801">
        <w:rPr>
          <w:rFonts w:asciiTheme="minorHAnsi" w:hAnsiTheme="minorHAnsi" w:cstheme="minorHAnsi"/>
          <w:sz w:val="22"/>
        </w:rPr>
        <w:t>Zamawiający dopuszcza utrwalenie przez Wykonawcę przebiegu wizji lokalnej za pomocą notatek oraz środków rejestrujących dźwięk lub obraz.</w:t>
      </w:r>
    </w:p>
    <w:p w14:paraId="455800DB" w14:textId="1AC60984" w:rsidR="007D3801" w:rsidRPr="007D3801" w:rsidRDefault="007D3801" w:rsidP="007D3801">
      <w:pPr>
        <w:pStyle w:val="Akapitzlist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</w:rPr>
      </w:pPr>
      <w:r w:rsidRPr="007D3801">
        <w:rPr>
          <w:rFonts w:asciiTheme="minorHAnsi" w:hAnsiTheme="minorHAnsi" w:cstheme="minorHAnsi"/>
          <w:sz w:val="22"/>
        </w:rPr>
        <w:t xml:space="preserve">Potwierdzeniem dokonania wizji lokalnej będzie </w:t>
      </w:r>
      <w:r w:rsidR="00CE23CC">
        <w:rPr>
          <w:rFonts w:asciiTheme="minorHAnsi" w:hAnsiTheme="minorHAnsi" w:cstheme="minorHAnsi"/>
          <w:sz w:val="22"/>
        </w:rPr>
        <w:t>o</w:t>
      </w:r>
      <w:r w:rsidRPr="007D3801">
        <w:rPr>
          <w:rFonts w:asciiTheme="minorHAnsi" w:hAnsiTheme="minorHAnsi" w:cstheme="minorHAnsi"/>
          <w:sz w:val="22"/>
        </w:rPr>
        <w:t>świadczenie podpisane przez osoby reprezentujące Kupującego oraz Sprzedającego. Osoba reprezentująca Wykonawcę musi być umocowana do tej czynności w oparciu o dokumenty rejestrowe lub pełnomocnictwo przedłożone w oryginale lub kopii potwierdzonej za zgodność z oryginałem.</w:t>
      </w:r>
    </w:p>
    <w:p w14:paraId="752A6FB4" w14:textId="6A80E744" w:rsidR="007D3801" w:rsidRPr="007D3801" w:rsidRDefault="007D3801" w:rsidP="007D3801">
      <w:pPr>
        <w:pStyle w:val="Akapitzlist"/>
        <w:spacing w:line="240" w:lineRule="auto"/>
        <w:ind w:left="1440"/>
        <w:rPr>
          <w:rFonts w:ascii="Calibri" w:hAnsi="Calibri" w:cs="Trebuchet MS"/>
          <w:sz w:val="22"/>
        </w:rPr>
      </w:pPr>
    </w:p>
    <w:p w14:paraId="546ED162" w14:textId="3005C9C3" w:rsidR="00523E7A" w:rsidRDefault="00A5316B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b/>
          <w:bCs/>
          <w:sz w:val="22"/>
        </w:rPr>
        <w:t>5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.Określenie sprzedawanego środka trwałego</w:t>
      </w:r>
      <w:r w:rsidR="00523E7A" w:rsidRPr="00CD1D88">
        <w:rPr>
          <w:rFonts w:ascii="Calibri" w:hAnsi="Calibri" w:cs="Trebuchet MS"/>
          <w:sz w:val="22"/>
        </w:rPr>
        <w:t xml:space="preserve">: </w:t>
      </w:r>
    </w:p>
    <w:p w14:paraId="691A0685" w14:textId="163A6142" w:rsidR="006B0942" w:rsidRPr="007D3801" w:rsidRDefault="006B0942" w:rsidP="00CD1D88">
      <w:pPr>
        <w:spacing w:line="240" w:lineRule="auto"/>
        <w:rPr>
          <w:rFonts w:asciiTheme="minorHAnsi" w:hAnsiTheme="minorHAnsi" w:cstheme="minorHAnsi"/>
          <w:sz w:val="22"/>
        </w:rPr>
      </w:pPr>
      <w:bookmarkStart w:id="0" w:name="_Hlk233202497"/>
      <w:r>
        <w:rPr>
          <w:rFonts w:ascii="Calibri" w:hAnsi="Calibri" w:cs="Trebuchet MS"/>
          <w:sz w:val="22"/>
        </w:rPr>
        <w:t>Przedmiotem sprzedaży jest używany aparat rezonansu magnetycznego</w:t>
      </w:r>
      <w:r w:rsidR="007D3801">
        <w:rPr>
          <w:rFonts w:ascii="Calibri" w:hAnsi="Calibri" w:cs="Trebuchet MS"/>
          <w:sz w:val="22"/>
        </w:rPr>
        <w:t xml:space="preserve"> wraz z demontaże</w:t>
      </w:r>
      <w:r w:rsidR="00C741D4">
        <w:rPr>
          <w:rFonts w:ascii="Calibri" w:hAnsi="Calibri" w:cs="Trebuchet MS"/>
          <w:sz w:val="22"/>
        </w:rPr>
        <w:t>m.</w:t>
      </w:r>
    </w:p>
    <w:p w14:paraId="008BE708" w14:textId="3DC19625" w:rsidR="000E45B6" w:rsidRDefault="000E45B6" w:rsidP="00D90518">
      <w:pPr>
        <w:pStyle w:val="Akapitzlist"/>
        <w:numPr>
          <w:ilvl w:val="0"/>
          <w:numId w:val="20"/>
        </w:num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Producent:</w:t>
      </w:r>
      <w:r w:rsidR="00A27D1C">
        <w:rPr>
          <w:rFonts w:ascii="Calibri" w:hAnsi="Calibri" w:cs="Trebuchet MS"/>
          <w:sz w:val="22"/>
        </w:rPr>
        <w:t xml:space="preserve"> Siemens AG</w:t>
      </w:r>
    </w:p>
    <w:p w14:paraId="29A56DFC" w14:textId="473A0EF9" w:rsidR="000E45B6" w:rsidRPr="002C085F" w:rsidRDefault="000E45B6" w:rsidP="00D90518">
      <w:pPr>
        <w:pStyle w:val="Akapitzlist"/>
        <w:numPr>
          <w:ilvl w:val="0"/>
          <w:numId w:val="20"/>
        </w:num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Model:</w:t>
      </w:r>
      <w:r w:rsidR="00A27D1C">
        <w:rPr>
          <w:rFonts w:ascii="Calibri" w:hAnsi="Calibri" w:cs="Trebuchet MS"/>
          <w:sz w:val="22"/>
        </w:rPr>
        <w:t xml:space="preserve"> MAGNETOM </w:t>
      </w:r>
      <w:proofErr w:type="spellStart"/>
      <w:r w:rsidR="00A27D1C">
        <w:rPr>
          <w:rFonts w:ascii="Calibri" w:hAnsi="Calibri" w:cs="Trebuchet MS"/>
          <w:sz w:val="22"/>
        </w:rPr>
        <w:t>Avanto</w:t>
      </w:r>
      <w:r w:rsidR="00A27D1C">
        <w:rPr>
          <w:rFonts w:ascii="Calibri" w:hAnsi="Calibri" w:cs="Trebuchet MS"/>
          <w:sz w:val="22"/>
          <w:vertAlign w:val="superscript"/>
        </w:rPr>
        <w:t>fit</w:t>
      </w:r>
      <w:proofErr w:type="spellEnd"/>
    </w:p>
    <w:p w14:paraId="195D3BF4" w14:textId="3F8A60CF" w:rsidR="002C085F" w:rsidRDefault="002C085F" w:rsidP="00D90518">
      <w:pPr>
        <w:pStyle w:val="Akapitzlist"/>
        <w:numPr>
          <w:ilvl w:val="0"/>
          <w:numId w:val="20"/>
        </w:num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 xml:space="preserve">Oprogramowanie systemowe: NUMARIS/4, numer wersji: </w:t>
      </w:r>
      <w:proofErr w:type="spellStart"/>
      <w:r>
        <w:rPr>
          <w:rFonts w:ascii="Calibri" w:hAnsi="Calibri" w:cs="Trebuchet MS"/>
          <w:sz w:val="22"/>
        </w:rPr>
        <w:t>Syngo</w:t>
      </w:r>
      <w:proofErr w:type="spellEnd"/>
      <w:r>
        <w:rPr>
          <w:rFonts w:ascii="Calibri" w:hAnsi="Calibri" w:cs="Trebuchet MS"/>
          <w:sz w:val="22"/>
        </w:rPr>
        <w:t xml:space="preserve"> MR E11</w:t>
      </w:r>
    </w:p>
    <w:p w14:paraId="04C3E092" w14:textId="327575D4" w:rsidR="000E45B6" w:rsidRDefault="000E45B6" w:rsidP="00D90518">
      <w:pPr>
        <w:pStyle w:val="Akapitzlist"/>
        <w:numPr>
          <w:ilvl w:val="0"/>
          <w:numId w:val="20"/>
        </w:num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Rok produkcji:</w:t>
      </w:r>
      <w:r w:rsidR="00A27D1C">
        <w:rPr>
          <w:rFonts w:ascii="Calibri" w:hAnsi="Calibri" w:cs="Trebuchet MS"/>
          <w:sz w:val="22"/>
        </w:rPr>
        <w:t xml:space="preserve"> 2016</w:t>
      </w:r>
    </w:p>
    <w:p w14:paraId="09185E0A" w14:textId="4254B08D" w:rsidR="000E45B6" w:rsidRDefault="000E45B6" w:rsidP="00D90518">
      <w:pPr>
        <w:pStyle w:val="Akapitzlist"/>
        <w:numPr>
          <w:ilvl w:val="0"/>
          <w:numId w:val="20"/>
        </w:num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Numer seryjny:</w:t>
      </w:r>
      <w:r w:rsidR="00A27D1C">
        <w:rPr>
          <w:rFonts w:ascii="Calibri" w:hAnsi="Calibri" w:cs="Trebuchet MS"/>
          <w:sz w:val="22"/>
        </w:rPr>
        <w:t xml:space="preserve"> 68030</w:t>
      </w:r>
    </w:p>
    <w:p w14:paraId="65821D8C" w14:textId="58B1E0BD" w:rsidR="000E45B6" w:rsidRDefault="000E45B6" w:rsidP="00D90518">
      <w:pPr>
        <w:pStyle w:val="Akapitzlist"/>
        <w:numPr>
          <w:ilvl w:val="0"/>
          <w:numId w:val="20"/>
        </w:num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Natężenie pola:</w:t>
      </w:r>
      <w:r w:rsidR="00A27D1C">
        <w:rPr>
          <w:rFonts w:ascii="Calibri" w:hAnsi="Calibri" w:cs="Trebuchet MS"/>
          <w:sz w:val="22"/>
        </w:rPr>
        <w:t xml:space="preserve"> 1,5 T</w:t>
      </w:r>
    </w:p>
    <w:p w14:paraId="3B07A29B" w14:textId="397B5914" w:rsidR="00C741D4" w:rsidRDefault="00C741D4" w:rsidP="00D90518">
      <w:pPr>
        <w:pStyle w:val="Akapitzlist"/>
        <w:numPr>
          <w:ilvl w:val="0"/>
          <w:numId w:val="20"/>
        </w:num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Średnica tunelu magnesu: 60 [cm]</w:t>
      </w:r>
    </w:p>
    <w:p w14:paraId="4C153586" w14:textId="3B103F75" w:rsidR="00C741D4" w:rsidRPr="00C741D4" w:rsidRDefault="00C741D4" w:rsidP="00D90518">
      <w:pPr>
        <w:pStyle w:val="Akapitzlist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2"/>
        </w:rPr>
      </w:pPr>
      <w:r w:rsidRPr="00C741D4">
        <w:rPr>
          <w:rFonts w:asciiTheme="minorHAnsi" w:hAnsiTheme="minorHAnsi" w:cstheme="minorHAnsi"/>
          <w:sz w:val="22"/>
        </w:rPr>
        <w:t>Układ gradientowy: trójosiowy system gradientów do przestrzennego kodowania sygnału MR</w:t>
      </w:r>
    </w:p>
    <w:p w14:paraId="795F4F28" w14:textId="5CAE6445" w:rsidR="00C741D4" w:rsidRPr="00C741D4" w:rsidRDefault="00C741D4" w:rsidP="00D90518">
      <w:pPr>
        <w:pStyle w:val="Akapitzlist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2"/>
        </w:rPr>
      </w:pPr>
      <w:r w:rsidRPr="00C741D4">
        <w:rPr>
          <w:rFonts w:asciiTheme="minorHAnsi" w:hAnsiTheme="minorHAnsi" w:cstheme="minorHAnsi"/>
          <w:sz w:val="22"/>
        </w:rPr>
        <w:t>Stół pacjenta: zautomatyzowany stół diagnostyczny z elektrycznym systemem pozycjonowania</w:t>
      </w:r>
    </w:p>
    <w:p w14:paraId="00343286" w14:textId="54CFCBD9" w:rsidR="00C741D4" w:rsidRPr="00C741D4" w:rsidRDefault="00C741D4" w:rsidP="00D90518">
      <w:pPr>
        <w:pStyle w:val="Akapitzlist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2"/>
        </w:rPr>
      </w:pPr>
      <w:r w:rsidRPr="00C741D4">
        <w:rPr>
          <w:rFonts w:asciiTheme="minorHAnsi" w:hAnsiTheme="minorHAnsi" w:cstheme="minorHAnsi"/>
          <w:sz w:val="22"/>
        </w:rPr>
        <w:lastRenderedPageBreak/>
        <w:t xml:space="preserve">Stanowisko operatorskie: komputerowa stacja sterowania, akwizycji danych, rekonstrukcji obrazów oraz archiwizacji wyników badań – </w:t>
      </w:r>
    </w:p>
    <w:p w14:paraId="29498FEC" w14:textId="7D1A40B4" w:rsidR="00C741D4" w:rsidRPr="00C741D4" w:rsidRDefault="00C741D4" w:rsidP="00D90518">
      <w:pPr>
        <w:pStyle w:val="Akapitzlist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2"/>
        </w:rPr>
      </w:pPr>
      <w:r w:rsidRPr="00C741D4">
        <w:rPr>
          <w:rFonts w:asciiTheme="minorHAnsi" w:hAnsiTheme="minorHAnsi" w:cstheme="minorHAnsi"/>
          <w:sz w:val="22"/>
        </w:rPr>
        <w:t>Przeznaczenie kliniczne: diagnostyka neurologiczna, ortopedyczna, onkologiczna, angiograficzna, kardiologiczna oraz obrazowanie narządów wewnętrznych</w:t>
      </w:r>
    </w:p>
    <w:p w14:paraId="130E7EE3" w14:textId="0E59B071" w:rsidR="00C741D4" w:rsidRPr="00C741D4" w:rsidRDefault="00C741D4" w:rsidP="00D90518">
      <w:pPr>
        <w:pStyle w:val="Akapitzlist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2"/>
        </w:rPr>
      </w:pPr>
      <w:r w:rsidRPr="00C741D4">
        <w:rPr>
          <w:rFonts w:asciiTheme="minorHAnsi" w:hAnsiTheme="minorHAnsi" w:cstheme="minorHAnsi"/>
          <w:sz w:val="22"/>
        </w:rPr>
        <w:t>Tryb pracy: ciągły, przeznaczony do eksploatacji w warunkach szpitalnych i ambulatoryjnych</w:t>
      </w:r>
    </w:p>
    <w:p w14:paraId="21D2850B" w14:textId="36E84553" w:rsidR="00C741D4" w:rsidRPr="00C741D4" w:rsidRDefault="00C741D4" w:rsidP="00D90518">
      <w:pPr>
        <w:pStyle w:val="Akapitzlist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2"/>
        </w:rPr>
      </w:pPr>
      <w:r w:rsidRPr="00C741D4">
        <w:rPr>
          <w:rFonts w:asciiTheme="minorHAnsi" w:hAnsiTheme="minorHAnsi" w:cstheme="minorHAnsi"/>
          <w:sz w:val="22"/>
        </w:rPr>
        <w:t>System chłodzenia: kriogeniczny układ utrzymania nadprzewodnictwa magnesu z wykorzystaniem ciekłego helu</w:t>
      </w:r>
    </w:p>
    <w:p w14:paraId="35CC7810" w14:textId="77777777" w:rsidR="00C741D4" w:rsidRDefault="000E45B6" w:rsidP="00C741D4">
      <w:pPr>
        <w:pStyle w:val="Akapitzlist"/>
        <w:numPr>
          <w:ilvl w:val="0"/>
          <w:numId w:val="20"/>
        </w:num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Stan techniczny: sprawny</w:t>
      </w:r>
    </w:p>
    <w:p w14:paraId="2F079B99" w14:textId="6E43B039" w:rsidR="000E45B6" w:rsidRPr="00C741D4" w:rsidRDefault="000E45B6" w:rsidP="00C741D4">
      <w:pPr>
        <w:pStyle w:val="Akapitzlist"/>
        <w:numPr>
          <w:ilvl w:val="0"/>
          <w:numId w:val="20"/>
        </w:numPr>
        <w:spacing w:line="240" w:lineRule="auto"/>
        <w:rPr>
          <w:rFonts w:ascii="Calibri" w:hAnsi="Calibri" w:cs="Trebuchet MS"/>
          <w:sz w:val="22"/>
        </w:rPr>
      </w:pPr>
      <w:r w:rsidRPr="00C741D4">
        <w:rPr>
          <w:rFonts w:ascii="Calibri" w:hAnsi="Calibri" w:cs="Trebuchet MS"/>
          <w:sz w:val="22"/>
        </w:rPr>
        <w:t>Lokalizacja urządzenia</w:t>
      </w:r>
      <w:r w:rsidR="00F70653" w:rsidRPr="00C741D4">
        <w:rPr>
          <w:rFonts w:ascii="Calibri" w:hAnsi="Calibri" w:cs="Trebuchet MS"/>
          <w:sz w:val="22"/>
        </w:rPr>
        <w:t>:</w:t>
      </w:r>
      <w:r w:rsidR="00D90518" w:rsidRPr="00C741D4">
        <w:rPr>
          <w:rFonts w:ascii="Calibri" w:hAnsi="Calibri" w:cs="Trebuchet MS"/>
          <w:sz w:val="22"/>
        </w:rPr>
        <w:t xml:space="preserve"> Instytut „Pomnik - Centrum Zdrowia Dziecka”, 04-730 Warszawa, Al. Dzieci Polskich 20, Zakład Diagnostyki Obrazowej</w:t>
      </w:r>
    </w:p>
    <w:bookmarkEnd w:id="0"/>
    <w:p w14:paraId="47A659EB" w14:textId="23F23741" w:rsidR="00C36B06" w:rsidRDefault="00C36B06" w:rsidP="00C36B06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Wyposażenie:</w:t>
      </w:r>
    </w:p>
    <w:p w14:paraId="53D4787E" w14:textId="77777777" w:rsidR="00C36B06" w:rsidRPr="00B76615" w:rsidRDefault="00C36B06" w:rsidP="00C36B06">
      <w:pPr>
        <w:pStyle w:val="Akapitzlist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22"/>
        </w:rPr>
      </w:pPr>
      <w:r w:rsidRPr="00B76615">
        <w:rPr>
          <w:rFonts w:asciiTheme="minorHAnsi" w:hAnsiTheme="minorHAnsi" w:cstheme="minorHAnsi"/>
          <w:sz w:val="22"/>
        </w:rPr>
        <w:t xml:space="preserve">20 kanałowa cewka do badania głowy i szyi – </w:t>
      </w:r>
      <w:proofErr w:type="spellStart"/>
      <w:r w:rsidRPr="00B76615">
        <w:rPr>
          <w:rFonts w:asciiTheme="minorHAnsi" w:hAnsiTheme="minorHAnsi" w:cstheme="minorHAnsi"/>
          <w:sz w:val="22"/>
        </w:rPr>
        <w:t>Head</w:t>
      </w:r>
      <w:proofErr w:type="spellEnd"/>
      <w:r w:rsidRPr="00B76615">
        <w:rPr>
          <w:rFonts w:asciiTheme="minorHAnsi" w:hAnsiTheme="minorHAnsi" w:cstheme="minorHAnsi"/>
          <w:sz w:val="22"/>
        </w:rPr>
        <w:t xml:space="preserve"> / Neck 20</w:t>
      </w:r>
    </w:p>
    <w:p w14:paraId="191F57BC" w14:textId="77777777" w:rsidR="00C36B06" w:rsidRPr="00B76615" w:rsidRDefault="00C36B06" w:rsidP="00C36B06">
      <w:pPr>
        <w:pStyle w:val="Akapitzlist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22"/>
        </w:rPr>
      </w:pPr>
      <w:r w:rsidRPr="00B76615">
        <w:rPr>
          <w:rFonts w:asciiTheme="minorHAnsi" w:hAnsiTheme="minorHAnsi" w:cstheme="minorHAnsi"/>
          <w:sz w:val="22"/>
        </w:rPr>
        <w:t xml:space="preserve">32 kanałowa cewka do badań kręgosłupa - </w:t>
      </w:r>
      <w:proofErr w:type="spellStart"/>
      <w:r w:rsidRPr="00B76615">
        <w:rPr>
          <w:rFonts w:asciiTheme="minorHAnsi" w:hAnsiTheme="minorHAnsi" w:cstheme="minorHAnsi"/>
          <w:sz w:val="22"/>
        </w:rPr>
        <w:t>Spine</w:t>
      </w:r>
      <w:proofErr w:type="spellEnd"/>
      <w:r w:rsidRPr="00B76615">
        <w:rPr>
          <w:rFonts w:asciiTheme="minorHAnsi" w:hAnsiTheme="minorHAnsi" w:cstheme="minorHAnsi"/>
          <w:sz w:val="22"/>
        </w:rPr>
        <w:t xml:space="preserve"> 32 (w stole pacjenta)</w:t>
      </w:r>
    </w:p>
    <w:p w14:paraId="62759898" w14:textId="77777777" w:rsidR="00C36B06" w:rsidRPr="00B76615" w:rsidRDefault="00C36B06" w:rsidP="00C36B06">
      <w:pPr>
        <w:pStyle w:val="Akapitzlist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22"/>
        </w:rPr>
      </w:pPr>
      <w:r w:rsidRPr="00B76615">
        <w:rPr>
          <w:rFonts w:asciiTheme="minorHAnsi" w:hAnsiTheme="minorHAnsi" w:cstheme="minorHAnsi"/>
          <w:sz w:val="22"/>
        </w:rPr>
        <w:t xml:space="preserve">18 kanałowa cewka do badania narządów brzucha – Body 18 A 1.5T Tim </w:t>
      </w:r>
      <w:proofErr w:type="spellStart"/>
      <w:r w:rsidRPr="00B76615">
        <w:rPr>
          <w:rFonts w:asciiTheme="minorHAnsi" w:hAnsiTheme="minorHAnsi" w:cstheme="minorHAnsi"/>
          <w:sz w:val="22"/>
        </w:rPr>
        <w:t>Coil</w:t>
      </w:r>
      <w:proofErr w:type="spellEnd"/>
    </w:p>
    <w:p w14:paraId="546BDC21" w14:textId="77777777" w:rsidR="00C36B06" w:rsidRPr="00B76615" w:rsidRDefault="00C36B06" w:rsidP="00C36B06">
      <w:pPr>
        <w:pStyle w:val="Akapitzlist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22"/>
        </w:rPr>
      </w:pPr>
      <w:r w:rsidRPr="00B76615">
        <w:rPr>
          <w:rFonts w:asciiTheme="minorHAnsi" w:hAnsiTheme="minorHAnsi" w:cstheme="minorHAnsi"/>
          <w:sz w:val="22"/>
        </w:rPr>
        <w:t xml:space="preserve">18 kanałowa cewka do badania narządów brzucha – Body 18 </w:t>
      </w:r>
      <w:proofErr w:type="spellStart"/>
      <w:r w:rsidRPr="00B76615">
        <w:rPr>
          <w:rFonts w:asciiTheme="minorHAnsi" w:hAnsiTheme="minorHAnsi" w:cstheme="minorHAnsi"/>
          <w:sz w:val="22"/>
        </w:rPr>
        <w:t>Long</w:t>
      </w:r>
      <w:proofErr w:type="spellEnd"/>
      <w:r w:rsidRPr="00B76615">
        <w:rPr>
          <w:rFonts w:asciiTheme="minorHAnsi" w:hAnsiTheme="minorHAnsi" w:cstheme="minorHAnsi"/>
          <w:sz w:val="22"/>
        </w:rPr>
        <w:t xml:space="preserve"> A 1.5T Tim </w:t>
      </w:r>
      <w:proofErr w:type="spellStart"/>
      <w:r w:rsidRPr="00B76615">
        <w:rPr>
          <w:rFonts w:asciiTheme="minorHAnsi" w:hAnsiTheme="minorHAnsi" w:cstheme="minorHAnsi"/>
          <w:sz w:val="22"/>
        </w:rPr>
        <w:t>Coil</w:t>
      </w:r>
      <w:proofErr w:type="spellEnd"/>
    </w:p>
    <w:p w14:paraId="48E8C0D2" w14:textId="77777777" w:rsidR="00C36B06" w:rsidRPr="00B76615" w:rsidRDefault="00C36B06" w:rsidP="00C36B06">
      <w:pPr>
        <w:pStyle w:val="Akapitzlist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22"/>
        </w:rPr>
      </w:pPr>
      <w:r w:rsidRPr="00B76615">
        <w:rPr>
          <w:rFonts w:asciiTheme="minorHAnsi" w:hAnsiTheme="minorHAnsi" w:cstheme="minorHAnsi"/>
          <w:sz w:val="22"/>
        </w:rPr>
        <w:t xml:space="preserve">Mała cewka elastyczna – </w:t>
      </w:r>
      <w:proofErr w:type="spellStart"/>
      <w:r w:rsidRPr="00B76615">
        <w:rPr>
          <w:rFonts w:asciiTheme="minorHAnsi" w:hAnsiTheme="minorHAnsi" w:cstheme="minorHAnsi"/>
          <w:sz w:val="22"/>
        </w:rPr>
        <w:t>Flex</w:t>
      </w:r>
      <w:proofErr w:type="spellEnd"/>
      <w:r w:rsidRPr="00B76615">
        <w:rPr>
          <w:rFonts w:asciiTheme="minorHAnsi" w:hAnsiTheme="minorHAnsi" w:cstheme="minorHAnsi"/>
          <w:sz w:val="22"/>
        </w:rPr>
        <w:t xml:space="preserve"> Small 4 a 1.5T Tim </w:t>
      </w:r>
      <w:proofErr w:type="spellStart"/>
      <w:r w:rsidRPr="00B76615">
        <w:rPr>
          <w:rFonts w:asciiTheme="minorHAnsi" w:hAnsiTheme="minorHAnsi" w:cstheme="minorHAnsi"/>
          <w:sz w:val="22"/>
        </w:rPr>
        <w:t>Coil</w:t>
      </w:r>
      <w:proofErr w:type="spellEnd"/>
    </w:p>
    <w:p w14:paraId="243A022C" w14:textId="77777777" w:rsidR="00C36B06" w:rsidRPr="00B76615" w:rsidRDefault="00C36B06" w:rsidP="00C36B06">
      <w:pPr>
        <w:pStyle w:val="Akapitzlist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22"/>
        </w:rPr>
      </w:pPr>
      <w:r w:rsidRPr="00B76615">
        <w:rPr>
          <w:rFonts w:asciiTheme="minorHAnsi" w:hAnsiTheme="minorHAnsi" w:cstheme="minorHAnsi"/>
          <w:sz w:val="22"/>
        </w:rPr>
        <w:t xml:space="preserve">Duża cewka elastyczna – </w:t>
      </w:r>
      <w:proofErr w:type="spellStart"/>
      <w:r w:rsidRPr="00B76615">
        <w:rPr>
          <w:rFonts w:asciiTheme="minorHAnsi" w:hAnsiTheme="minorHAnsi" w:cstheme="minorHAnsi"/>
          <w:sz w:val="22"/>
        </w:rPr>
        <w:t>Flex</w:t>
      </w:r>
      <w:proofErr w:type="spellEnd"/>
      <w:r w:rsidRPr="00B7661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76615">
        <w:rPr>
          <w:rFonts w:asciiTheme="minorHAnsi" w:hAnsiTheme="minorHAnsi" w:cstheme="minorHAnsi"/>
          <w:sz w:val="22"/>
        </w:rPr>
        <w:t>Large</w:t>
      </w:r>
      <w:proofErr w:type="spellEnd"/>
      <w:r w:rsidRPr="00B76615">
        <w:rPr>
          <w:rFonts w:asciiTheme="minorHAnsi" w:hAnsiTheme="minorHAnsi" w:cstheme="minorHAnsi"/>
          <w:sz w:val="22"/>
        </w:rPr>
        <w:t xml:space="preserve"> 4 a 1.5T Tim </w:t>
      </w:r>
      <w:proofErr w:type="spellStart"/>
      <w:r w:rsidRPr="00B76615">
        <w:rPr>
          <w:rFonts w:asciiTheme="minorHAnsi" w:hAnsiTheme="minorHAnsi" w:cstheme="minorHAnsi"/>
          <w:sz w:val="22"/>
        </w:rPr>
        <w:t>Coil</w:t>
      </w:r>
      <w:proofErr w:type="spellEnd"/>
    </w:p>
    <w:p w14:paraId="60720934" w14:textId="77777777" w:rsidR="00C36B06" w:rsidRPr="00B76615" w:rsidRDefault="00C36B06" w:rsidP="00C36B06">
      <w:pPr>
        <w:pStyle w:val="Akapitzlist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22"/>
        </w:rPr>
      </w:pPr>
      <w:r w:rsidRPr="00B76615">
        <w:rPr>
          <w:rFonts w:asciiTheme="minorHAnsi" w:hAnsiTheme="minorHAnsi" w:cstheme="minorHAnsi"/>
          <w:sz w:val="22"/>
        </w:rPr>
        <w:t xml:space="preserve">4 kanałowa cewka do zastosowań specjalnych – Special </w:t>
      </w:r>
      <w:proofErr w:type="spellStart"/>
      <w:r w:rsidRPr="00B76615">
        <w:rPr>
          <w:rFonts w:asciiTheme="minorHAnsi" w:hAnsiTheme="minorHAnsi" w:cstheme="minorHAnsi"/>
          <w:sz w:val="22"/>
        </w:rPr>
        <w:t>Purpose</w:t>
      </w:r>
      <w:proofErr w:type="spellEnd"/>
      <w:r w:rsidRPr="00B76615">
        <w:rPr>
          <w:rFonts w:asciiTheme="minorHAnsi" w:hAnsiTheme="minorHAnsi" w:cstheme="minorHAnsi"/>
          <w:sz w:val="22"/>
        </w:rPr>
        <w:t xml:space="preserve"> 4</w:t>
      </w:r>
    </w:p>
    <w:p w14:paraId="11D80B13" w14:textId="77777777" w:rsidR="00C36B06" w:rsidRPr="00B76615" w:rsidRDefault="00C36B06" w:rsidP="00C36B06">
      <w:pPr>
        <w:pStyle w:val="Akapitzlist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22"/>
        </w:rPr>
      </w:pPr>
      <w:r w:rsidRPr="00B76615">
        <w:rPr>
          <w:rFonts w:asciiTheme="minorHAnsi" w:hAnsiTheme="minorHAnsi" w:cstheme="minorHAnsi"/>
          <w:sz w:val="22"/>
        </w:rPr>
        <w:t xml:space="preserve">16 kanałowa cewka pediatryczna – </w:t>
      </w:r>
      <w:proofErr w:type="spellStart"/>
      <w:r w:rsidRPr="00B76615">
        <w:rPr>
          <w:rFonts w:asciiTheme="minorHAnsi" w:hAnsiTheme="minorHAnsi" w:cstheme="minorHAnsi"/>
          <w:sz w:val="22"/>
        </w:rPr>
        <w:t>Pediatric</w:t>
      </w:r>
      <w:proofErr w:type="spellEnd"/>
      <w:r w:rsidRPr="00B76615">
        <w:rPr>
          <w:rFonts w:asciiTheme="minorHAnsi" w:hAnsiTheme="minorHAnsi" w:cstheme="minorHAnsi"/>
          <w:sz w:val="22"/>
        </w:rPr>
        <w:t xml:space="preserve"> 16, A 1.5T Tim </w:t>
      </w:r>
      <w:proofErr w:type="spellStart"/>
      <w:r w:rsidRPr="00B76615">
        <w:rPr>
          <w:rFonts w:asciiTheme="minorHAnsi" w:hAnsiTheme="minorHAnsi" w:cstheme="minorHAnsi"/>
          <w:sz w:val="22"/>
        </w:rPr>
        <w:t>Coil</w:t>
      </w:r>
      <w:proofErr w:type="spellEnd"/>
    </w:p>
    <w:p w14:paraId="282DA30F" w14:textId="77777777" w:rsidR="00C36B06" w:rsidRPr="00B76615" w:rsidRDefault="00C36B06" w:rsidP="00C36B06">
      <w:pPr>
        <w:pStyle w:val="Akapitzlist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22"/>
        </w:rPr>
      </w:pPr>
      <w:r w:rsidRPr="00B76615">
        <w:rPr>
          <w:rFonts w:asciiTheme="minorHAnsi" w:hAnsiTheme="minorHAnsi" w:cstheme="minorHAnsi"/>
          <w:sz w:val="22"/>
        </w:rPr>
        <w:t xml:space="preserve">15 kanałowa cewka do badania stawu kolanowego – </w:t>
      </w:r>
      <w:proofErr w:type="spellStart"/>
      <w:r w:rsidRPr="00B76615">
        <w:rPr>
          <w:rFonts w:asciiTheme="minorHAnsi" w:hAnsiTheme="minorHAnsi" w:cstheme="minorHAnsi"/>
          <w:sz w:val="22"/>
        </w:rPr>
        <w:t>TxRx</w:t>
      </w:r>
      <w:proofErr w:type="spellEnd"/>
      <w:r w:rsidRPr="00B76615">
        <w:rPr>
          <w:rFonts w:asciiTheme="minorHAnsi" w:hAnsiTheme="minorHAnsi" w:cstheme="minorHAnsi"/>
          <w:sz w:val="22"/>
        </w:rPr>
        <w:t xml:space="preserve"> 15Ch </w:t>
      </w:r>
      <w:proofErr w:type="spellStart"/>
      <w:r w:rsidRPr="00B76615">
        <w:rPr>
          <w:rFonts w:asciiTheme="minorHAnsi" w:hAnsiTheme="minorHAnsi" w:cstheme="minorHAnsi"/>
          <w:sz w:val="22"/>
        </w:rPr>
        <w:t>Knee</w:t>
      </w:r>
      <w:proofErr w:type="spellEnd"/>
      <w:r w:rsidRPr="00B7661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76615">
        <w:rPr>
          <w:rFonts w:asciiTheme="minorHAnsi" w:hAnsiTheme="minorHAnsi" w:cstheme="minorHAnsi"/>
          <w:sz w:val="22"/>
        </w:rPr>
        <w:t>Coil</w:t>
      </w:r>
      <w:proofErr w:type="spellEnd"/>
      <w:r w:rsidRPr="00B76615">
        <w:rPr>
          <w:rFonts w:asciiTheme="minorHAnsi" w:hAnsiTheme="minorHAnsi" w:cstheme="minorHAnsi"/>
          <w:sz w:val="22"/>
        </w:rPr>
        <w:t xml:space="preserve"> 1,5T</w:t>
      </w:r>
    </w:p>
    <w:p w14:paraId="79D5310A" w14:textId="77777777" w:rsidR="00C36B06" w:rsidRPr="00B76615" w:rsidRDefault="00C36B06" w:rsidP="00C36B06">
      <w:pPr>
        <w:pStyle w:val="Akapitzlist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22"/>
        </w:rPr>
      </w:pPr>
      <w:r w:rsidRPr="00B76615">
        <w:rPr>
          <w:rFonts w:asciiTheme="minorHAnsi" w:hAnsiTheme="minorHAnsi" w:cstheme="minorHAnsi"/>
          <w:sz w:val="22"/>
        </w:rPr>
        <w:t xml:space="preserve">Cewka do badania szyi – Neck Matrix </w:t>
      </w:r>
      <w:proofErr w:type="spellStart"/>
      <w:r w:rsidRPr="00B76615">
        <w:rPr>
          <w:rFonts w:asciiTheme="minorHAnsi" w:hAnsiTheme="minorHAnsi" w:cstheme="minorHAnsi"/>
          <w:sz w:val="22"/>
        </w:rPr>
        <w:t>Coil</w:t>
      </w:r>
      <w:proofErr w:type="spellEnd"/>
    </w:p>
    <w:p w14:paraId="02C74E7D" w14:textId="77777777" w:rsidR="00C36B06" w:rsidRPr="00B76615" w:rsidRDefault="00C36B06" w:rsidP="00C36B06">
      <w:pPr>
        <w:pStyle w:val="Akapitzlist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22"/>
        </w:rPr>
      </w:pPr>
      <w:r w:rsidRPr="00B76615">
        <w:rPr>
          <w:rFonts w:asciiTheme="minorHAnsi" w:hAnsiTheme="minorHAnsi" w:cstheme="minorHAnsi"/>
          <w:sz w:val="22"/>
        </w:rPr>
        <w:t xml:space="preserve">Cewka do badania stawu kolanowego – </w:t>
      </w:r>
      <w:proofErr w:type="spellStart"/>
      <w:r w:rsidRPr="00B76615">
        <w:rPr>
          <w:rFonts w:asciiTheme="minorHAnsi" w:hAnsiTheme="minorHAnsi" w:cstheme="minorHAnsi"/>
          <w:sz w:val="22"/>
        </w:rPr>
        <w:t>TxRx</w:t>
      </w:r>
      <w:proofErr w:type="spellEnd"/>
      <w:r w:rsidRPr="00B7661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76615">
        <w:rPr>
          <w:rFonts w:asciiTheme="minorHAnsi" w:hAnsiTheme="minorHAnsi" w:cstheme="minorHAnsi"/>
          <w:sz w:val="22"/>
        </w:rPr>
        <w:t>Knee</w:t>
      </w:r>
      <w:proofErr w:type="spellEnd"/>
      <w:r w:rsidRPr="00B76615">
        <w:rPr>
          <w:rFonts w:asciiTheme="minorHAnsi" w:hAnsiTheme="minorHAnsi" w:cstheme="minorHAnsi"/>
          <w:sz w:val="22"/>
        </w:rPr>
        <w:t xml:space="preserve"> 15 </w:t>
      </w:r>
      <w:proofErr w:type="spellStart"/>
      <w:r w:rsidRPr="00B76615">
        <w:rPr>
          <w:rFonts w:asciiTheme="minorHAnsi" w:hAnsiTheme="minorHAnsi" w:cstheme="minorHAnsi"/>
          <w:sz w:val="22"/>
        </w:rPr>
        <w:t>Coil</w:t>
      </w:r>
      <w:proofErr w:type="spellEnd"/>
      <w:r w:rsidRPr="00B76615">
        <w:rPr>
          <w:rFonts w:asciiTheme="minorHAnsi" w:hAnsiTheme="minorHAnsi" w:cstheme="minorHAnsi"/>
          <w:sz w:val="22"/>
        </w:rPr>
        <w:t xml:space="preserve"> 1,5T</w:t>
      </w:r>
    </w:p>
    <w:p w14:paraId="331ABCA5" w14:textId="634A7E7D" w:rsidR="00C36B06" w:rsidRDefault="00C36B06" w:rsidP="00C36B06">
      <w:pPr>
        <w:pStyle w:val="Akapitzlist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22"/>
        </w:rPr>
      </w:pPr>
      <w:r w:rsidRPr="00B76615">
        <w:rPr>
          <w:rFonts w:asciiTheme="minorHAnsi" w:hAnsiTheme="minorHAnsi" w:cstheme="minorHAnsi"/>
          <w:sz w:val="22"/>
        </w:rPr>
        <w:t xml:space="preserve">36 kanałowa cewka do badań angiograficznych – PA </w:t>
      </w:r>
      <w:proofErr w:type="spellStart"/>
      <w:r w:rsidRPr="00B76615">
        <w:rPr>
          <w:rFonts w:asciiTheme="minorHAnsi" w:hAnsiTheme="minorHAnsi" w:cstheme="minorHAnsi"/>
          <w:sz w:val="22"/>
        </w:rPr>
        <w:t>Angio</w:t>
      </w:r>
      <w:proofErr w:type="spellEnd"/>
      <w:r w:rsidRPr="00B76615">
        <w:rPr>
          <w:rFonts w:asciiTheme="minorHAnsi" w:hAnsiTheme="minorHAnsi" w:cstheme="minorHAnsi"/>
          <w:sz w:val="22"/>
        </w:rPr>
        <w:t xml:space="preserve"> 36 A 1.5T Tim </w:t>
      </w:r>
      <w:proofErr w:type="spellStart"/>
      <w:r w:rsidRPr="00B76615">
        <w:rPr>
          <w:rFonts w:asciiTheme="minorHAnsi" w:hAnsiTheme="minorHAnsi" w:cstheme="minorHAnsi"/>
          <w:sz w:val="22"/>
        </w:rPr>
        <w:t>Coil</w:t>
      </w:r>
      <w:proofErr w:type="spellEnd"/>
    </w:p>
    <w:p w14:paraId="106E27B9" w14:textId="77777777" w:rsidR="007D3801" w:rsidRDefault="007D3801" w:rsidP="00CD1D88">
      <w:pPr>
        <w:spacing w:line="240" w:lineRule="auto"/>
        <w:rPr>
          <w:rFonts w:asciiTheme="minorHAnsi" w:hAnsiTheme="minorHAnsi" w:cstheme="minorHAnsi"/>
          <w:sz w:val="22"/>
        </w:rPr>
      </w:pPr>
    </w:p>
    <w:p w14:paraId="0726EAF4" w14:textId="6652C576" w:rsidR="0005782E" w:rsidRDefault="00A5316B" w:rsidP="00CD1D88">
      <w:pPr>
        <w:spacing w:line="240" w:lineRule="auto"/>
        <w:rPr>
          <w:rFonts w:ascii="Calibri" w:hAnsi="Calibri" w:cs="Trebuchet MS"/>
          <w:b/>
          <w:bCs/>
          <w:i/>
          <w:iCs/>
          <w:sz w:val="22"/>
        </w:rPr>
      </w:pPr>
      <w:r>
        <w:rPr>
          <w:rFonts w:ascii="Calibri" w:hAnsi="Calibri" w:cs="Trebuchet MS"/>
          <w:b/>
          <w:bCs/>
          <w:sz w:val="22"/>
        </w:rPr>
        <w:t>6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.</w:t>
      </w:r>
      <w:r w:rsidR="00B97FEB">
        <w:rPr>
          <w:rFonts w:ascii="Calibri" w:hAnsi="Calibri" w:cs="Trebuchet MS"/>
          <w:b/>
          <w:bCs/>
          <w:i/>
          <w:iCs/>
          <w:sz w:val="22"/>
        </w:rPr>
        <w:t xml:space="preserve"> Informacje o stanie prawnym </w:t>
      </w:r>
      <w:r w:rsidR="0005782E">
        <w:rPr>
          <w:rFonts w:ascii="Calibri" w:hAnsi="Calibri" w:cs="Trebuchet MS"/>
          <w:b/>
          <w:bCs/>
          <w:i/>
          <w:iCs/>
          <w:sz w:val="22"/>
        </w:rPr>
        <w:t>przedmiotu sprzedaży</w:t>
      </w:r>
      <w:r w:rsidR="00B97FEB">
        <w:rPr>
          <w:rFonts w:ascii="Calibri" w:hAnsi="Calibri" w:cs="Trebuchet MS"/>
          <w:b/>
          <w:bCs/>
          <w:i/>
          <w:iCs/>
          <w:sz w:val="22"/>
        </w:rPr>
        <w:t>:</w:t>
      </w:r>
    </w:p>
    <w:p w14:paraId="64A2E469" w14:textId="43731A7E" w:rsidR="0005782E" w:rsidRDefault="0005782E" w:rsidP="00CD1D88">
      <w:pPr>
        <w:spacing w:line="240" w:lineRule="auto"/>
        <w:rPr>
          <w:rFonts w:ascii="Calibri" w:hAnsi="Calibri" w:cs="Trebuchet MS"/>
          <w:sz w:val="22"/>
        </w:rPr>
      </w:pPr>
      <w:r w:rsidRPr="0005782E">
        <w:rPr>
          <w:rFonts w:ascii="Calibri" w:hAnsi="Calibri" w:cs="Trebuchet MS"/>
          <w:sz w:val="22"/>
        </w:rPr>
        <w:t>Sprzedawany aparat rezonansu magnetycznego stanowi własność</w:t>
      </w:r>
      <w:r>
        <w:rPr>
          <w:rFonts w:ascii="Calibri" w:hAnsi="Calibri" w:cs="Trebuchet MS"/>
          <w:b/>
          <w:bCs/>
          <w:i/>
          <w:iCs/>
          <w:sz w:val="22"/>
        </w:rPr>
        <w:t xml:space="preserve"> </w:t>
      </w:r>
      <w:r w:rsidRPr="00CD1D88">
        <w:rPr>
          <w:rFonts w:ascii="Calibri" w:hAnsi="Calibri" w:cs="Trebuchet MS"/>
          <w:sz w:val="22"/>
        </w:rPr>
        <w:t>Instytut</w:t>
      </w:r>
      <w:r>
        <w:rPr>
          <w:rFonts w:ascii="Calibri" w:hAnsi="Calibri" w:cs="Trebuchet MS"/>
          <w:sz w:val="22"/>
        </w:rPr>
        <w:t>u</w:t>
      </w:r>
      <w:r w:rsidRPr="00CD1D88">
        <w:rPr>
          <w:rFonts w:ascii="Calibri" w:hAnsi="Calibri" w:cs="Trebuchet MS"/>
          <w:sz w:val="22"/>
        </w:rPr>
        <w:t xml:space="preserve"> „Pomnik - </w:t>
      </w:r>
      <w:r>
        <w:rPr>
          <w:rFonts w:ascii="Calibri" w:hAnsi="Calibri" w:cs="Trebuchet MS"/>
          <w:sz w:val="22"/>
        </w:rPr>
        <w:t xml:space="preserve">Centrum Zdrowia Dziecka”. </w:t>
      </w:r>
    </w:p>
    <w:p w14:paraId="2C4F0787" w14:textId="27FA64CB" w:rsidR="0005782E" w:rsidRDefault="0005782E" w:rsidP="00CD1D88">
      <w:pPr>
        <w:spacing w:line="240" w:lineRule="auto"/>
        <w:rPr>
          <w:rFonts w:ascii="Calibri" w:hAnsi="Calibri" w:cs="Trebuchet MS"/>
          <w:b/>
          <w:bCs/>
          <w:i/>
          <w:iCs/>
          <w:sz w:val="22"/>
        </w:rPr>
      </w:pPr>
      <w:r w:rsidRPr="0005782E">
        <w:rPr>
          <w:rFonts w:ascii="Calibri" w:hAnsi="Calibri" w:cs="Trebuchet MS"/>
          <w:b/>
          <w:bCs/>
          <w:i/>
          <w:iCs/>
          <w:sz w:val="22"/>
        </w:rPr>
        <w:t>7. Warunki sprzedaży</w:t>
      </w:r>
      <w:r>
        <w:rPr>
          <w:rFonts w:ascii="Calibri" w:hAnsi="Calibri" w:cs="Trebuchet MS"/>
          <w:b/>
          <w:bCs/>
          <w:i/>
          <w:iCs/>
          <w:sz w:val="22"/>
        </w:rPr>
        <w:t>:</w:t>
      </w:r>
    </w:p>
    <w:p w14:paraId="4BF98C66" w14:textId="20B582A4" w:rsidR="0005782E" w:rsidRPr="00D90518" w:rsidRDefault="00D90518" w:rsidP="00D90518">
      <w:pPr>
        <w:pStyle w:val="Akapitzlist"/>
        <w:numPr>
          <w:ilvl w:val="0"/>
          <w:numId w:val="21"/>
        </w:numPr>
        <w:spacing w:line="240" w:lineRule="auto"/>
        <w:rPr>
          <w:rFonts w:ascii="Calibri" w:hAnsi="Calibri" w:cs="Trebuchet MS"/>
          <w:sz w:val="22"/>
        </w:rPr>
      </w:pPr>
      <w:r w:rsidRPr="00D90518">
        <w:rPr>
          <w:rFonts w:ascii="Calibri" w:hAnsi="Calibri" w:cs="Trebuchet MS"/>
          <w:sz w:val="22"/>
        </w:rPr>
        <w:t>Sprzedaż nastąpi na rzecz oferenta, który zaoferuję najwyższą cenę.</w:t>
      </w:r>
    </w:p>
    <w:p w14:paraId="6E619D39" w14:textId="6F80F39B" w:rsidR="00D90518" w:rsidRPr="00D90518" w:rsidRDefault="00D90518" w:rsidP="00D90518">
      <w:pPr>
        <w:pStyle w:val="Akapitzlist"/>
        <w:numPr>
          <w:ilvl w:val="0"/>
          <w:numId w:val="21"/>
        </w:numPr>
        <w:spacing w:line="240" w:lineRule="auto"/>
        <w:rPr>
          <w:rFonts w:ascii="Calibri" w:hAnsi="Calibri" w:cs="Trebuchet MS"/>
          <w:sz w:val="22"/>
        </w:rPr>
      </w:pPr>
      <w:r w:rsidRPr="00D90518">
        <w:rPr>
          <w:rFonts w:ascii="Calibri" w:hAnsi="Calibri" w:cs="Trebuchet MS"/>
          <w:sz w:val="22"/>
        </w:rPr>
        <w:t>Kupujący zobowiązany jest do demontażu</w:t>
      </w:r>
      <w:r w:rsidR="0082253C">
        <w:rPr>
          <w:rFonts w:ascii="Calibri" w:hAnsi="Calibri" w:cs="Trebuchet MS"/>
          <w:sz w:val="22"/>
        </w:rPr>
        <w:t xml:space="preserve"> (w tym wybicie otworu technologicznego oraz budowa rampy)</w:t>
      </w:r>
      <w:r w:rsidRPr="00D90518">
        <w:rPr>
          <w:rFonts w:ascii="Calibri" w:hAnsi="Calibri" w:cs="Trebuchet MS"/>
          <w:sz w:val="22"/>
        </w:rPr>
        <w:t xml:space="preserve">, załadunku i transportu </w:t>
      </w:r>
      <w:r w:rsidR="00CF50C8">
        <w:rPr>
          <w:rFonts w:ascii="Calibri" w:hAnsi="Calibri" w:cs="Trebuchet MS"/>
          <w:sz w:val="22"/>
        </w:rPr>
        <w:t>u</w:t>
      </w:r>
      <w:r w:rsidRPr="00D90518">
        <w:rPr>
          <w:rFonts w:ascii="Calibri" w:hAnsi="Calibri" w:cs="Trebuchet MS"/>
          <w:sz w:val="22"/>
        </w:rPr>
        <w:t xml:space="preserve">rządzenia na własny koszt. </w:t>
      </w:r>
    </w:p>
    <w:p w14:paraId="4C26B796" w14:textId="622FB9D3" w:rsidR="00D90518" w:rsidRPr="00D90518" w:rsidRDefault="00D90518" w:rsidP="00D90518">
      <w:pPr>
        <w:pStyle w:val="Akapitzlist"/>
        <w:numPr>
          <w:ilvl w:val="0"/>
          <w:numId w:val="21"/>
        </w:numPr>
        <w:spacing w:line="240" w:lineRule="auto"/>
        <w:rPr>
          <w:rFonts w:ascii="Calibri" w:hAnsi="Calibri" w:cs="Trebuchet MS"/>
          <w:sz w:val="22"/>
        </w:rPr>
      </w:pPr>
      <w:r w:rsidRPr="00D90518">
        <w:rPr>
          <w:rFonts w:ascii="Calibri" w:hAnsi="Calibri" w:cs="Trebuchet MS"/>
          <w:sz w:val="22"/>
        </w:rPr>
        <w:t>Kupujący przejmuję odpowiedzialność za urządzenie z chwilą jego odbioru</w:t>
      </w:r>
      <w:r w:rsidR="00EE400A">
        <w:rPr>
          <w:rFonts w:ascii="Calibri" w:hAnsi="Calibri" w:cs="Trebuchet MS"/>
          <w:sz w:val="22"/>
        </w:rPr>
        <w:t xml:space="preserve"> przed jego demontażem</w:t>
      </w:r>
      <w:r w:rsidRPr="00D90518">
        <w:rPr>
          <w:rFonts w:ascii="Calibri" w:hAnsi="Calibri" w:cs="Trebuchet MS"/>
          <w:sz w:val="22"/>
        </w:rPr>
        <w:t xml:space="preserve">. </w:t>
      </w:r>
    </w:p>
    <w:p w14:paraId="675F61B7" w14:textId="119CE78B" w:rsidR="00D90518" w:rsidRPr="00D90518" w:rsidRDefault="00D90518" w:rsidP="00D90518">
      <w:pPr>
        <w:pStyle w:val="Akapitzlist"/>
        <w:numPr>
          <w:ilvl w:val="0"/>
          <w:numId w:val="21"/>
        </w:numPr>
        <w:spacing w:line="240" w:lineRule="auto"/>
        <w:rPr>
          <w:rFonts w:ascii="Calibri" w:hAnsi="Calibri" w:cs="Trebuchet MS"/>
          <w:sz w:val="22"/>
        </w:rPr>
      </w:pPr>
      <w:r w:rsidRPr="00D90518">
        <w:rPr>
          <w:rFonts w:ascii="Calibri" w:hAnsi="Calibri" w:cs="Trebuchet MS"/>
          <w:sz w:val="22"/>
        </w:rPr>
        <w:t xml:space="preserve">Sprzedający nie udziela gwarancji na sprzedawany sprzęt. </w:t>
      </w:r>
    </w:p>
    <w:p w14:paraId="047AABD8" w14:textId="4A7CB0D2" w:rsidR="00523E7A" w:rsidRDefault="00D90518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b/>
          <w:bCs/>
          <w:i/>
          <w:iCs/>
          <w:sz w:val="22"/>
        </w:rPr>
        <w:t>8</w:t>
      </w:r>
      <w:r w:rsidR="00B97FEB">
        <w:rPr>
          <w:rFonts w:ascii="Calibri" w:hAnsi="Calibri" w:cs="Trebuchet MS"/>
          <w:b/>
          <w:bCs/>
          <w:i/>
          <w:iCs/>
          <w:sz w:val="22"/>
        </w:rPr>
        <w:t xml:space="preserve">. 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Wysokość ceny wywoławczej i wysokość wadium</w:t>
      </w:r>
      <w:r w:rsidR="00523E7A" w:rsidRPr="00CD1D88">
        <w:rPr>
          <w:rFonts w:ascii="Calibri" w:hAnsi="Calibri" w:cs="Trebuchet MS"/>
          <w:sz w:val="22"/>
        </w:rPr>
        <w:t xml:space="preserve">: </w:t>
      </w:r>
    </w:p>
    <w:p w14:paraId="711F3DFB" w14:textId="290ED5A1" w:rsidR="00523E7A" w:rsidRPr="00CD1D88" w:rsidRDefault="00781D18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Cenę wywoławczą</w:t>
      </w:r>
      <w:r w:rsidR="00523E7A" w:rsidRPr="00CD1D88">
        <w:rPr>
          <w:rFonts w:ascii="Calibri" w:hAnsi="Calibri" w:cs="Trebuchet MS"/>
          <w:sz w:val="22"/>
        </w:rPr>
        <w:t xml:space="preserve"> </w:t>
      </w:r>
      <w:r w:rsidR="00D90518">
        <w:rPr>
          <w:rFonts w:ascii="Calibri" w:hAnsi="Calibri" w:cs="Trebuchet MS"/>
          <w:sz w:val="22"/>
        </w:rPr>
        <w:t>urządzenia</w:t>
      </w:r>
      <w:r w:rsidR="007D3801">
        <w:rPr>
          <w:rFonts w:ascii="Calibri" w:hAnsi="Calibri" w:cs="Trebuchet MS"/>
          <w:sz w:val="22"/>
        </w:rPr>
        <w:t xml:space="preserve"> wraz z demontażem </w:t>
      </w:r>
      <w:r>
        <w:rPr>
          <w:rFonts w:ascii="Calibri" w:hAnsi="Calibri" w:cs="Trebuchet MS"/>
          <w:sz w:val="22"/>
        </w:rPr>
        <w:t>oraz kwotę wadium przedstawia poniższa tabela:</w:t>
      </w:r>
    </w:p>
    <w:tbl>
      <w:tblPr>
        <w:tblStyle w:val="Tabela-Siatka"/>
        <w:tblW w:w="0" w:type="auto"/>
        <w:tblInd w:w="279" w:type="dxa"/>
        <w:tblLook w:val="01E0" w:firstRow="1" w:lastRow="1" w:firstColumn="1" w:lastColumn="1" w:noHBand="0" w:noVBand="0"/>
      </w:tblPr>
      <w:tblGrid>
        <w:gridCol w:w="709"/>
        <w:gridCol w:w="3291"/>
        <w:gridCol w:w="2322"/>
        <w:gridCol w:w="1784"/>
      </w:tblGrid>
      <w:tr w:rsidR="00523E7A" w:rsidRPr="00CD1D88" w14:paraId="6B2B76C3" w14:textId="77777777" w:rsidTr="00ED48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AF15" w14:textId="77777777" w:rsidR="00523E7A" w:rsidRPr="00CD1D88" w:rsidRDefault="00523E7A" w:rsidP="00CD1D88">
            <w:pPr>
              <w:spacing w:line="240" w:lineRule="auto"/>
              <w:jc w:val="center"/>
              <w:rPr>
                <w:rFonts w:ascii="Calibri" w:hAnsi="Calibri" w:cs="Trebuchet MS"/>
                <w:b/>
                <w:bCs/>
                <w:sz w:val="20"/>
              </w:rPr>
            </w:pPr>
            <w:r w:rsidRPr="00CD1D88">
              <w:rPr>
                <w:rFonts w:ascii="Calibri" w:hAnsi="Calibri" w:cs="Trebuchet MS"/>
                <w:b/>
                <w:bCs/>
                <w:sz w:val="20"/>
              </w:rPr>
              <w:t>L.p.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9DDB" w14:textId="77777777" w:rsidR="00523E7A" w:rsidRPr="00CD1D88" w:rsidRDefault="00523E7A" w:rsidP="00CD1D88">
            <w:pPr>
              <w:spacing w:line="240" w:lineRule="auto"/>
              <w:jc w:val="center"/>
              <w:rPr>
                <w:rFonts w:ascii="Calibri" w:hAnsi="Calibri" w:cs="Trebuchet MS"/>
                <w:b/>
                <w:bCs/>
                <w:sz w:val="20"/>
              </w:rPr>
            </w:pPr>
            <w:r w:rsidRPr="00CD1D88">
              <w:rPr>
                <w:rFonts w:ascii="Calibri" w:hAnsi="Calibri" w:cs="Trebuchet MS"/>
                <w:b/>
                <w:bCs/>
                <w:sz w:val="20"/>
              </w:rPr>
              <w:t>Nazwa środka trwałego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39B" w14:textId="5389D407" w:rsidR="00523E7A" w:rsidRPr="00CD1D88" w:rsidRDefault="00523E7A" w:rsidP="00CD1D88">
            <w:pPr>
              <w:spacing w:line="240" w:lineRule="auto"/>
              <w:jc w:val="center"/>
              <w:rPr>
                <w:rFonts w:ascii="Calibri" w:hAnsi="Calibri" w:cs="Trebuchet MS"/>
                <w:b/>
                <w:bCs/>
                <w:sz w:val="20"/>
              </w:rPr>
            </w:pPr>
            <w:r w:rsidRPr="00CD1D88">
              <w:rPr>
                <w:rFonts w:ascii="Calibri" w:hAnsi="Calibri" w:cs="Trebuchet MS"/>
                <w:b/>
                <w:bCs/>
                <w:sz w:val="20"/>
              </w:rPr>
              <w:t>Cena wywoławcza</w:t>
            </w:r>
            <w:r w:rsidR="002E5F3D">
              <w:rPr>
                <w:rFonts w:ascii="Calibri" w:hAnsi="Calibri" w:cs="Trebuchet MS"/>
                <w:b/>
                <w:bCs/>
                <w:sz w:val="20"/>
              </w:rPr>
              <w:t xml:space="preserve"> netto</w:t>
            </w:r>
            <w:r w:rsidRPr="00CD1D88">
              <w:rPr>
                <w:rFonts w:ascii="Calibri" w:hAnsi="Calibri" w:cs="Trebuchet MS"/>
                <w:b/>
                <w:bCs/>
                <w:sz w:val="20"/>
              </w:rPr>
              <w:t xml:space="preserve"> w PLN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0479" w14:textId="77777777" w:rsidR="00523E7A" w:rsidRPr="00CD1D88" w:rsidRDefault="00523E7A" w:rsidP="00CD1D88">
            <w:pPr>
              <w:spacing w:line="240" w:lineRule="auto"/>
              <w:jc w:val="center"/>
              <w:rPr>
                <w:rFonts w:ascii="Calibri" w:hAnsi="Calibri" w:cs="Trebuchet MS"/>
                <w:b/>
                <w:bCs/>
                <w:sz w:val="20"/>
              </w:rPr>
            </w:pPr>
            <w:r w:rsidRPr="00CD1D88">
              <w:rPr>
                <w:rFonts w:ascii="Calibri" w:hAnsi="Calibri" w:cs="Trebuchet MS"/>
                <w:b/>
                <w:bCs/>
                <w:sz w:val="20"/>
              </w:rPr>
              <w:t>Wadium w PLN</w:t>
            </w:r>
          </w:p>
        </w:tc>
      </w:tr>
      <w:tr w:rsidR="00523E7A" w:rsidRPr="00CD1D88" w14:paraId="020D58B9" w14:textId="77777777" w:rsidTr="00ED48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0AC0" w14:textId="77777777" w:rsidR="00523E7A" w:rsidRPr="00CD1D88" w:rsidRDefault="00523E7A" w:rsidP="00CD1D88">
            <w:pPr>
              <w:spacing w:line="240" w:lineRule="auto"/>
              <w:jc w:val="center"/>
              <w:rPr>
                <w:rFonts w:ascii="Calibri" w:hAnsi="Calibri" w:cs="Trebuchet MS"/>
                <w:sz w:val="20"/>
              </w:rPr>
            </w:pPr>
            <w:r w:rsidRPr="00CD1D88">
              <w:rPr>
                <w:rFonts w:ascii="Calibri" w:hAnsi="Calibri" w:cs="Trebuchet MS"/>
                <w:sz w:val="20"/>
              </w:rPr>
              <w:t>1.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67F5" w14:textId="55B1716B" w:rsidR="00523E7A" w:rsidRPr="00CD1D88" w:rsidRDefault="00F70653" w:rsidP="00CD1D88">
            <w:pPr>
              <w:spacing w:line="240" w:lineRule="auto"/>
              <w:rPr>
                <w:rFonts w:ascii="Calibri" w:hAnsi="Calibri" w:cs="Trebuchet MS"/>
                <w:sz w:val="20"/>
              </w:rPr>
            </w:pPr>
            <w:r>
              <w:rPr>
                <w:rFonts w:ascii="Calibri" w:hAnsi="Calibri" w:cs="Trebuchet MS"/>
                <w:sz w:val="20"/>
              </w:rPr>
              <w:t>Rezonans Magnetyczny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CD63" w14:textId="35630F08" w:rsidR="00523E7A" w:rsidRPr="00CD1D88" w:rsidRDefault="0049366F" w:rsidP="002E5F3D">
            <w:pPr>
              <w:spacing w:line="240" w:lineRule="auto"/>
              <w:jc w:val="center"/>
              <w:rPr>
                <w:rFonts w:ascii="Calibri" w:hAnsi="Calibri" w:cs="Trebuchet MS"/>
                <w:sz w:val="20"/>
              </w:rPr>
            </w:pPr>
            <w:r>
              <w:rPr>
                <w:rFonts w:ascii="Calibri" w:hAnsi="Calibri" w:cs="Trebuchet MS"/>
                <w:sz w:val="20"/>
              </w:rPr>
              <w:t>669 000</w:t>
            </w:r>
            <w:r w:rsidR="009800AD">
              <w:rPr>
                <w:rFonts w:ascii="Calibri" w:hAnsi="Calibri" w:cs="Trebuchet MS"/>
                <w:sz w:val="20"/>
              </w:rPr>
              <w:t>,-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2F52" w14:textId="65E3A5D7" w:rsidR="00523E7A" w:rsidRPr="00CD1D88" w:rsidRDefault="0049366F" w:rsidP="00CD1D88">
            <w:pPr>
              <w:spacing w:line="240" w:lineRule="auto"/>
              <w:jc w:val="center"/>
              <w:rPr>
                <w:rFonts w:ascii="Calibri" w:hAnsi="Calibri" w:cs="Trebuchet MS"/>
                <w:sz w:val="20"/>
              </w:rPr>
            </w:pPr>
            <w:r>
              <w:rPr>
                <w:rFonts w:ascii="Calibri" w:hAnsi="Calibri" w:cs="Trebuchet MS"/>
                <w:sz w:val="20"/>
              </w:rPr>
              <w:t>66</w:t>
            </w:r>
            <w:r w:rsidR="00CF50C8">
              <w:rPr>
                <w:rFonts w:ascii="Calibri" w:hAnsi="Calibri" w:cs="Trebuchet MS"/>
                <w:sz w:val="20"/>
              </w:rPr>
              <w:t xml:space="preserve"> </w:t>
            </w:r>
            <w:r>
              <w:rPr>
                <w:rFonts w:ascii="Calibri" w:hAnsi="Calibri" w:cs="Trebuchet MS"/>
                <w:sz w:val="20"/>
              </w:rPr>
              <w:t>9</w:t>
            </w:r>
            <w:r w:rsidR="00CF50C8">
              <w:rPr>
                <w:rFonts w:ascii="Calibri" w:hAnsi="Calibri" w:cs="Trebuchet MS"/>
                <w:sz w:val="20"/>
              </w:rPr>
              <w:t>00</w:t>
            </w:r>
          </w:p>
        </w:tc>
      </w:tr>
    </w:tbl>
    <w:p w14:paraId="7EE8DC97" w14:textId="77777777" w:rsidR="00523E7A" w:rsidRPr="00CD1D88" w:rsidRDefault="00B97FEB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b/>
          <w:bCs/>
          <w:sz w:val="22"/>
        </w:rPr>
        <w:t>8</w:t>
      </w:r>
      <w:r w:rsidR="00523E7A" w:rsidRPr="00CD1D88">
        <w:rPr>
          <w:rFonts w:ascii="Calibri" w:hAnsi="Calibri" w:cs="Trebuchet MS"/>
          <w:b/>
          <w:bCs/>
          <w:sz w:val="22"/>
        </w:rPr>
        <w:t xml:space="preserve">. 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Sposób wpłacenia wadium we wskazanym terminie</w:t>
      </w:r>
      <w:r w:rsidR="00523E7A" w:rsidRPr="00CD1D88">
        <w:rPr>
          <w:rFonts w:ascii="Calibri" w:hAnsi="Calibri" w:cs="Trebuchet MS"/>
          <w:sz w:val="22"/>
        </w:rPr>
        <w:t xml:space="preserve">: </w:t>
      </w:r>
    </w:p>
    <w:p w14:paraId="46637ADA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Wadium może być wniesione :</w:t>
      </w:r>
    </w:p>
    <w:p w14:paraId="716CC98B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 w gotówce</w:t>
      </w:r>
    </w:p>
    <w:p w14:paraId="757CDD38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</w:t>
      </w:r>
      <w:r w:rsidR="00A67E19">
        <w:rPr>
          <w:rFonts w:ascii="Calibri" w:hAnsi="Calibri" w:cs="Trebuchet MS"/>
          <w:sz w:val="22"/>
        </w:rPr>
        <w:t xml:space="preserve"> </w:t>
      </w:r>
      <w:r w:rsidRPr="00CD1D88">
        <w:rPr>
          <w:rFonts w:ascii="Calibri" w:hAnsi="Calibri" w:cs="Trebuchet MS"/>
          <w:sz w:val="22"/>
        </w:rPr>
        <w:t>w formie poręczenia bankowego</w:t>
      </w:r>
    </w:p>
    <w:p w14:paraId="523F93C5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lastRenderedPageBreak/>
        <w:t>-</w:t>
      </w:r>
      <w:r w:rsidR="00A67E19">
        <w:rPr>
          <w:rFonts w:ascii="Calibri" w:hAnsi="Calibri" w:cs="Trebuchet MS"/>
          <w:sz w:val="22"/>
        </w:rPr>
        <w:t xml:space="preserve"> </w:t>
      </w:r>
      <w:r w:rsidRPr="00CD1D88">
        <w:rPr>
          <w:rFonts w:ascii="Calibri" w:hAnsi="Calibri" w:cs="Trebuchet MS"/>
          <w:sz w:val="22"/>
        </w:rPr>
        <w:t>w formie gwarancji bankowej</w:t>
      </w:r>
    </w:p>
    <w:p w14:paraId="6C14D218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Wadium gotówkowe  wpłaca się przed terminem składania ofert na rachunek Instytutu</w:t>
      </w:r>
    </w:p>
    <w:p w14:paraId="75CCC146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„Pomnik - Centrum Zdrowia Dziecka”</w:t>
      </w:r>
    </w:p>
    <w:p w14:paraId="4B1FA39F" w14:textId="77777777" w:rsidR="00523E7A" w:rsidRDefault="00523E7A" w:rsidP="00CD1D88">
      <w:pPr>
        <w:spacing w:line="240" w:lineRule="auto"/>
        <w:rPr>
          <w:rFonts w:ascii="Calibri" w:hAnsi="Calibri"/>
          <w:sz w:val="22"/>
        </w:rPr>
      </w:pPr>
      <w:r w:rsidRPr="00CD1D88">
        <w:rPr>
          <w:rFonts w:ascii="Calibri" w:hAnsi="Calibri" w:cs="Trebuchet MS"/>
          <w:sz w:val="22"/>
        </w:rPr>
        <w:t xml:space="preserve">Nr rachunku:  </w:t>
      </w:r>
      <w:proofErr w:type="spellStart"/>
      <w:r w:rsidR="00683EEE" w:rsidRPr="00275435">
        <w:rPr>
          <w:rStyle w:val="Pogrubienie"/>
          <w:rFonts w:ascii="Calibri" w:hAnsi="Calibri"/>
          <w:sz w:val="22"/>
        </w:rPr>
        <w:t>mBANK</w:t>
      </w:r>
      <w:proofErr w:type="spellEnd"/>
      <w:r w:rsidR="00683EEE" w:rsidRPr="00275435">
        <w:rPr>
          <w:rStyle w:val="Pogrubienie"/>
          <w:rFonts w:ascii="Calibri" w:hAnsi="Calibri"/>
          <w:sz w:val="22"/>
        </w:rPr>
        <w:t xml:space="preserve"> </w:t>
      </w:r>
      <w:r w:rsidR="00611D12" w:rsidRPr="00275435">
        <w:rPr>
          <w:rStyle w:val="Pogrubienie"/>
          <w:rFonts w:ascii="Calibri" w:hAnsi="Calibri"/>
          <w:sz w:val="22"/>
        </w:rPr>
        <w:t xml:space="preserve"> </w:t>
      </w:r>
      <w:bookmarkStart w:id="1" w:name="_Hlk233363059"/>
      <w:r w:rsidR="00611D12" w:rsidRPr="00275435">
        <w:rPr>
          <w:rFonts w:ascii="Calibri" w:hAnsi="Calibri"/>
          <w:sz w:val="22"/>
        </w:rPr>
        <w:t>70 1140 1010 0000 4356 9500 1001</w:t>
      </w:r>
      <w:bookmarkEnd w:id="1"/>
    </w:p>
    <w:p w14:paraId="17D4FB15" w14:textId="77777777" w:rsidR="00711732" w:rsidRDefault="00711732" w:rsidP="00CD1D88">
      <w:pPr>
        <w:spacing w:line="240" w:lineRule="auto"/>
        <w:rPr>
          <w:rFonts w:ascii="Tahoma" w:hAnsi="Tahoma" w:cs="Tahoma"/>
          <w:iCs/>
          <w:sz w:val="20"/>
          <w:szCs w:val="20"/>
        </w:rPr>
      </w:pPr>
      <w:r w:rsidRPr="00711732">
        <w:rPr>
          <w:rFonts w:ascii="Tahoma" w:hAnsi="Tahoma" w:cs="Tahoma"/>
          <w:iCs/>
          <w:sz w:val="20"/>
          <w:szCs w:val="20"/>
        </w:rPr>
        <w:t xml:space="preserve">W przypadku wnoszenia wadium w formie innej niż pieniądz, </w:t>
      </w:r>
      <w:r>
        <w:rPr>
          <w:rFonts w:ascii="Tahoma" w:hAnsi="Tahoma" w:cs="Tahoma"/>
          <w:iCs/>
          <w:sz w:val="20"/>
          <w:szCs w:val="20"/>
        </w:rPr>
        <w:t>Oferent</w:t>
      </w:r>
      <w:r w:rsidRPr="00711732">
        <w:rPr>
          <w:rFonts w:ascii="Tahoma" w:hAnsi="Tahoma" w:cs="Tahoma"/>
          <w:iCs/>
          <w:sz w:val="20"/>
          <w:szCs w:val="20"/>
        </w:rPr>
        <w:t xml:space="preserve"> przekazuje </w:t>
      </w:r>
      <w:r>
        <w:rPr>
          <w:rFonts w:ascii="Tahoma" w:hAnsi="Tahoma" w:cs="Tahoma"/>
          <w:iCs/>
          <w:sz w:val="20"/>
          <w:szCs w:val="20"/>
        </w:rPr>
        <w:t xml:space="preserve">wraz z ofertą </w:t>
      </w:r>
      <w:r w:rsidRPr="00711732">
        <w:rPr>
          <w:rFonts w:ascii="Tahoma" w:hAnsi="Tahoma" w:cs="Tahoma"/>
          <w:iCs/>
          <w:sz w:val="20"/>
          <w:szCs w:val="20"/>
        </w:rPr>
        <w:t>or</w:t>
      </w:r>
      <w:r>
        <w:rPr>
          <w:rFonts w:ascii="Tahoma" w:hAnsi="Tahoma" w:cs="Tahoma"/>
          <w:iCs/>
          <w:sz w:val="20"/>
          <w:szCs w:val="20"/>
        </w:rPr>
        <w:t>yginał gwarancji lub poręczenia.</w:t>
      </w:r>
      <w:r w:rsidRPr="00711732">
        <w:rPr>
          <w:rFonts w:ascii="Tahoma" w:hAnsi="Tahoma" w:cs="Tahoma"/>
          <w:iCs/>
          <w:sz w:val="20"/>
          <w:szCs w:val="20"/>
        </w:rPr>
        <w:t xml:space="preserve"> </w:t>
      </w:r>
    </w:p>
    <w:p w14:paraId="60B112D1" w14:textId="63EB7EED" w:rsidR="00523E7A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Wadium przepada na rzecz sprzedawcy</w:t>
      </w:r>
      <w:r w:rsidRPr="00CD1D88">
        <w:rPr>
          <w:rStyle w:val="Odwoaniedokomentarza"/>
          <w:rFonts w:ascii="Calibri" w:hAnsi="Calibri" w:cs="Trebuchet MS"/>
          <w:sz w:val="22"/>
        </w:rPr>
        <w:t xml:space="preserve"> w</w:t>
      </w:r>
      <w:r w:rsidRPr="00CD1D88">
        <w:rPr>
          <w:rFonts w:ascii="Calibri" w:hAnsi="Calibri" w:cs="Trebuchet MS"/>
          <w:sz w:val="22"/>
        </w:rPr>
        <w:t xml:space="preserve"> przypadku gdy oferent, którego oferta zostanie przyjęta, uchyli się od zawarcia umowy.</w:t>
      </w:r>
      <w:r w:rsidR="00A71435">
        <w:rPr>
          <w:rFonts w:ascii="Calibri" w:hAnsi="Calibri" w:cs="Trebuchet MS"/>
          <w:sz w:val="22"/>
        </w:rPr>
        <w:t xml:space="preserve"> Za uchylenie się od zawarcia umowy uważa się m.in. niepodpisanie umowy w terminie wyznaczonym przez sprzedawcę, nie krótszym niż 7 dni.</w:t>
      </w:r>
    </w:p>
    <w:p w14:paraId="042BD2FE" w14:textId="46446719" w:rsidR="00883EBC" w:rsidRPr="004371E1" w:rsidRDefault="00883EBC" w:rsidP="00CD1D88">
      <w:pPr>
        <w:spacing w:line="240" w:lineRule="auto"/>
        <w:rPr>
          <w:rFonts w:ascii="Calibri" w:hAnsi="Calibri" w:cs="Trebuchet MS"/>
          <w:sz w:val="22"/>
        </w:rPr>
      </w:pPr>
      <w:r w:rsidRPr="004371E1">
        <w:rPr>
          <w:rFonts w:ascii="Calibri" w:hAnsi="Calibri" w:cs="Trebuchet MS"/>
          <w:sz w:val="22"/>
        </w:rPr>
        <w:t xml:space="preserve">Wadium przepada na rzecz sprzedawcy, jeżeli żaden z uczestników przetargu nie </w:t>
      </w:r>
      <w:r w:rsidR="004463FA">
        <w:rPr>
          <w:rFonts w:ascii="Calibri" w:hAnsi="Calibri" w:cs="Trebuchet MS"/>
          <w:sz w:val="22"/>
        </w:rPr>
        <w:t>zaoferuje</w:t>
      </w:r>
      <w:r w:rsidRPr="004371E1">
        <w:rPr>
          <w:rFonts w:ascii="Calibri" w:hAnsi="Calibri" w:cs="Trebuchet MS"/>
          <w:sz w:val="22"/>
        </w:rPr>
        <w:t xml:space="preserve"> ceny nabycia równej co najmniej cenie wywoławczej. </w:t>
      </w:r>
    </w:p>
    <w:p w14:paraId="2049FF71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Wadium musi być wniesione </w:t>
      </w:r>
      <w:r w:rsidR="00711732">
        <w:rPr>
          <w:rFonts w:ascii="Calibri" w:hAnsi="Calibri" w:cs="Trebuchet MS"/>
          <w:sz w:val="22"/>
        </w:rPr>
        <w:t>na czas związania z ofertą</w:t>
      </w:r>
      <w:r w:rsidRPr="00CD1D88">
        <w:rPr>
          <w:rFonts w:ascii="Calibri" w:hAnsi="Calibri" w:cs="Trebuchet MS"/>
          <w:sz w:val="22"/>
        </w:rPr>
        <w:t>.</w:t>
      </w:r>
      <w:r w:rsidR="00FE29C3">
        <w:rPr>
          <w:rFonts w:ascii="Calibri" w:hAnsi="Calibri" w:cs="Trebuchet MS"/>
          <w:sz w:val="22"/>
        </w:rPr>
        <w:t xml:space="preserve"> </w:t>
      </w:r>
      <w:r w:rsidRPr="00CD1D88">
        <w:rPr>
          <w:rFonts w:ascii="Calibri" w:hAnsi="Calibri" w:cs="Trebuchet MS"/>
          <w:sz w:val="22"/>
        </w:rPr>
        <w:t>W przypadku przedłużenia się postępowania Oferent, pod rygorem pominięcia jego oferty, jest obowiązany na wniosek Instytutu do przedłużenia ważności wadium lub wniesienia nowego wadium na przedłużony okres wiązania oferty.</w:t>
      </w:r>
    </w:p>
    <w:p w14:paraId="51D9491F" w14:textId="77777777" w:rsidR="00523E7A" w:rsidRDefault="00B97FEB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b/>
          <w:bCs/>
          <w:sz w:val="22"/>
        </w:rPr>
        <w:t>9</w:t>
      </w:r>
      <w:r w:rsidR="00523E7A" w:rsidRPr="00CD1D88">
        <w:rPr>
          <w:rFonts w:ascii="Calibri" w:hAnsi="Calibri" w:cs="Trebuchet MS"/>
          <w:i/>
          <w:iCs/>
          <w:sz w:val="22"/>
        </w:rPr>
        <w:t xml:space="preserve">. 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Wadium złożone przez oferentów</w:t>
      </w:r>
      <w:r w:rsidR="00523E7A" w:rsidRPr="00CD1D88">
        <w:rPr>
          <w:rFonts w:ascii="Calibri" w:hAnsi="Calibri" w:cs="Trebuchet MS"/>
          <w:sz w:val="22"/>
        </w:rPr>
        <w:t>, których oferty nie zostaną przyjęte, będzie zwrócone w terminie 7 dni roboczych od daty rozstrzygnięcia przetargu. Oferentowi, którego oferta została przyjęta, wadium gotówkowe będzie zarachowane na poczet ceny nabycia. Wadium złożone w innej formie – ulega zwrotowi po zapłaceniu ceny nabycia.</w:t>
      </w:r>
      <w:r w:rsidR="001D7C2F">
        <w:rPr>
          <w:rFonts w:ascii="Calibri" w:hAnsi="Calibri" w:cs="Trebuchet MS"/>
          <w:sz w:val="22"/>
        </w:rPr>
        <w:t xml:space="preserve"> </w:t>
      </w:r>
    </w:p>
    <w:p w14:paraId="17D71783" w14:textId="77777777" w:rsidR="00523E7A" w:rsidRPr="00CD1D88" w:rsidRDefault="00B97FEB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b/>
          <w:bCs/>
          <w:sz w:val="22"/>
        </w:rPr>
        <w:t>10</w:t>
      </w:r>
      <w:r w:rsidR="00523E7A" w:rsidRPr="00CD1D88">
        <w:rPr>
          <w:rFonts w:ascii="Calibri" w:hAnsi="Calibri" w:cs="Trebuchet MS"/>
          <w:i/>
          <w:iCs/>
          <w:sz w:val="22"/>
        </w:rPr>
        <w:t xml:space="preserve">. 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Miejsce, termin i tryb składania ofert</w:t>
      </w:r>
      <w:r w:rsidR="00523E7A" w:rsidRPr="00CD1D88">
        <w:rPr>
          <w:rFonts w:ascii="Calibri" w:hAnsi="Calibri" w:cs="Trebuchet MS"/>
          <w:sz w:val="22"/>
        </w:rPr>
        <w:t>.</w:t>
      </w:r>
    </w:p>
    <w:p w14:paraId="31ADA99F" w14:textId="0704D5E1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Miejsce składania ofert: Instytut „Pomnik - Centrum Zdrowia Dziecka”, </w:t>
      </w:r>
      <w:r w:rsidR="00F07B20">
        <w:rPr>
          <w:rFonts w:ascii="Calibri" w:hAnsi="Calibri" w:cs="Trebuchet MS"/>
          <w:sz w:val="22"/>
        </w:rPr>
        <w:t xml:space="preserve">ul. </w:t>
      </w:r>
      <w:r w:rsidRPr="00CD1D88">
        <w:rPr>
          <w:rFonts w:ascii="Calibri" w:hAnsi="Calibri" w:cs="Trebuchet MS"/>
          <w:sz w:val="22"/>
        </w:rPr>
        <w:t xml:space="preserve">Al. Dzieci Polskich 20, </w:t>
      </w:r>
      <w:r w:rsidR="00F07B20">
        <w:rPr>
          <w:rFonts w:ascii="Calibri" w:hAnsi="Calibri" w:cs="Trebuchet MS"/>
          <w:sz w:val="22"/>
        </w:rPr>
        <w:t xml:space="preserve">                       </w:t>
      </w:r>
      <w:r w:rsidRPr="00CD1D88">
        <w:rPr>
          <w:rFonts w:ascii="Calibri" w:hAnsi="Calibri" w:cs="Trebuchet MS"/>
          <w:sz w:val="22"/>
        </w:rPr>
        <w:t xml:space="preserve">04-730 Warszawa, budynek K, pokój </w:t>
      </w:r>
      <w:r w:rsidR="00230751">
        <w:rPr>
          <w:rFonts w:ascii="Calibri" w:hAnsi="Calibri" w:cs="Trebuchet MS"/>
          <w:sz w:val="22"/>
        </w:rPr>
        <w:t>215</w:t>
      </w:r>
      <w:r w:rsidRPr="00CD1D88">
        <w:rPr>
          <w:rFonts w:ascii="Calibri" w:hAnsi="Calibri" w:cs="Trebuchet MS"/>
          <w:sz w:val="22"/>
        </w:rPr>
        <w:t xml:space="preserve"> (Dział </w:t>
      </w:r>
      <w:r w:rsidR="00230751">
        <w:rPr>
          <w:rFonts w:ascii="Calibri" w:hAnsi="Calibri" w:cs="Trebuchet MS"/>
          <w:sz w:val="22"/>
        </w:rPr>
        <w:t>Aparatury Medycznej</w:t>
      </w:r>
      <w:r w:rsidRPr="00CD1D88">
        <w:rPr>
          <w:rFonts w:ascii="Calibri" w:hAnsi="Calibri" w:cs="Trebuchet MS"/>
          <w:sz w:val="22"/>
        </w:rPr>
        <w:t>).</w:t>
      </w:r>
    </w:p>
    <w:p w14:paraId="6E5118F8" w14:textId="56CC4EF6" w:rsidR="002C1773" w:rsidRPr="00EE400A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Termin składania ofert upływa dnia</w:t>
      </w:r>
      <w:r w:rsidR="008A3B7F" w:rsidRPr="00EE400A">
        <w:rPr>
          <w:rFonts w:ascii="Calibri" w:hAnsi="Calibri" w:cs="Trebuchet MS"/>
          <w:sz w:val="22"/>
        </w:rPr>
        <w:t xml:space="preserve"> </w:t>
      </w:r>
      <w:r w:rsidR="00230751" w:rsidRPr="00EE400A">
        <w:rPr>
          <w:rFonts w:ascii="Calibri" w:hAnsi="Calibri" w:cs="Trebuchet MS"/>
          <w:b/>
          <w:sz w:val="22"/>
        </w:rPr>
        <w:t>1</w:t>
      </w:r>
      <w:r w:rsidR="00441A22">
        <w:rPr>
          <w:rFonts w:ascii="Calibri" w:hAnsi="Calibri" w:cs="Trebuchet MS"/>
          <w:b/>
          <w:sz w:val="22"/>
        </w:rPr>
        <w:t>7</w:t>
      </w:r>
      <w:r w:rsidR="00EA2BBB" w:rsidRPr="00EE400A">
        <w:rPr>
          <w:rFonts w:ascii="Calibri" w:hAnsi="Calibri" w:cs="Trebuchet MS"/>
          <w:b/>
          <w:sz w:val="22"/>
        </w:rPr>
        <w:t>.0</w:t>
      </w:r>
      <w:r w:rsidR="00230751" w:rsidRPr="00EE400A">
        <w:rPr>
          <w:rFonts w:ascii="Calibri" w:hAnsi="Calibri" w:cs="Trebuchet MS"/>
          <w:b/>
          <w:sz w:val="22"/>
        </w:rPr>
        <w:t>7</w:t>
      </w:r>
      <w:r w:rsidR="00EA2BBB" w:rsidRPr="00EE400A">
        <w:rPr>
          <w:rFonts w:ascii="Calibri" w:hAnsi="Calibri" w:cs="Trebuchet MS"/>
          <w:b/>
          <w:sz w:val="22"/>
        </w:rPr>
        <w:t>.2026</w:t>
      </w:r>
      <w:r w:rsidR="006D2219" w:rsidRPr="00EE400A">
        <w:rPr>
          <w:rFonts w:ascii="Calibri" w:hAnsi="Calibri" w:cs="Trebuchet MS"/>
          <w:b/>
          <w:sz w:val="22"/>
        </w:rPr>
        <w:t xml:space="preserve"> r.</w:t>
      </w:r>
      <w:r w:rsidR="000645A7" w:rsidRPr="00EE400A">
        <w:rPr>
          <w:rFonts w:ascii="Calibri" w:hAnsi="Calibri" w:cs="Trebuchet MS"/>
          <w:sz w:val="22"/>
        </w:rPr>
        <w:t xml:space="preserve"> o godz. </w:t>
      </w:r>
      <w:r w:rsidR="00D24026" w:rsidRPr="00EE400A">
        <w:rPr>
          <w:rFonts w:ascii="Calibri" w:hAnsi="Calibri" w:cs="Trebuchet MS"/>
          <w:b/>
          <w:sz w:val="22"/>
        </w:rPr>
        <w:t>12:00</w:t>
      </w:r>
    </w:p>
    <w:p w14:paraId="3837C4A0" w14:textId="0D4A450A" w:rsidR="002C1773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EE400A">
        <w:rPr>
          <w:rFonts w:ascii="Calibri" w:hAnsi="Calibri" w:cs="Trebuchet MS"/>
          <w:sz w:val="22"/>
        </w:rPr>
        <w:t>Komisyjn</w:t>
      </w:r>
      <w:r w:rsidR="006659F5" w:rsidRPr="00EE400A">
        <w:rPr>
          <w:rFonts w:ascii="Calibri" w:hAnsi="Calibri" w:cs="Trebuchet MS"/>
          <w:sz w:val="22"/>
        </w:rPr>
        <w:t>e otwarcie ofert nastąpi w dniu</w:t>
      </w:r>
      <w:r w:rsidR="008A3B7F" w:rsidRPr="00EE400A">
        <w:rPr>
          <w:rFonts w:ascii="Calibri" w:hAnsi="Calibri" w:cs="Trebuchet MS"/>
          <w:sz w:val="22"/>
        </w:rPr>
        <w:t xml:space="preserve"> </w:t>
      </w:r>
      <w:r w:rsidR="00230751" w:rsidRPr="00EE400A">
        <w:rPr>
          <w:rFonts w:ascii="Calibri" w:hAnsi="Calibri" w:cs="Trebuchet MS"/>
          <w:b/>
          <w:sz w:val="22"/>
        </w:rPr>
        <w:t>1</w:t>
      </w:r>
      <w:r w:rsidR="00441A22">
        <w:rPr>
          <w:rFonts w:ascii="Calibri" w:hAnsi="Calibri" w:cs="Trebuchet MS"/>
          <w:b/>
          <w:sz w:val="22"/>
        </w:rPr>
        <w:t>7</w:t>
      </w:r>
      <w:r w:rsidR="00EA2BBB" w:rsidRPr="00EE400A">
        <w:rPr>
          <w:rFonts w:ascii="Calibri" w:hAnsi="Calibri" w:cs="Trebuchet MS"/>
          <w:b/>
          <w:sz w:val="22"/>
        </w:rPr>
        <w:t>.0</w:t>
      </w:r>
      <w:r w:rsidR="00230751" w:rsidRPr="00EE400A">
        <w:rPr>
          <w:rFonts w:ascii="Calibri" w:hAnsi="Calibri" w:cs="Trebuchet MS"/>
          <w:b/>
          <w:sz w:val="22"/>
        </w:rPr>
        <w:t>7</w:t>
      </w:r>
      <w:r w:rsidR="00EA2BBB" w:rsidRPr="00EE400A">
        <w:rPr>
          <w:rFonts w:ascii="Calibri" w:hAnsi="Calibri" w:cs="Trebuchet MS"/>
          <w:b/>
          <w:sz w:val="22"/>
        </w:rPr>
        <w:t>.2026</w:t>
      </w:r>
      <w:r w:rsidR="006D2219" w:rsidRPr="00EE400A">
        <w:rPr>
          <w:rFonts w:ascii="Calibri" w:hAnsi="Calibri" w:cs="Trebuchet MS"/>
          <w:b/>
          <w:sz w:val="22"/>
        </w:rPr>
        <w:t xml:space="preserve"> r</w:t>
      </w:r>
      <w:r w:rsidR="006D2219">
        <w:rPr>
          <w:rFonts w:ascii="Calibri" w:hAnsi="Calibri" w:cs="Trebuchet MS"/>
          <w:b/>
          <w:sz w:val="22"/>
        </w:rPr>
        <w:t>.</w:t>
      </w:r>
      <w:r w:rsidR="000645A7" w:rsidRPr="00A93541">
        <w:rPr>
          <w:rFonts w:ascii="Calibri" w:hAnsi="Calibri" w:cs="Trebuchet MS"/>
          <w:sz w:val="22"/>
        </w:rPr>
        <w:t xml:space="preserve"> </w:t>
      </w:r>
      <w:r w:rsidR="00397579" w:rsidRPr="00A93541">
        <w:rPr>
          <w:rFonts w:ascii="Calibri" w:hAnsi="Calibri" w:cs="Trebuchet MS"/>
          <w:sz w:val="22"/>
        </w:rPr>
        <w:t xml:space="preserve">r o godz. </w:t>
      </w:r>
      <w:r w:rsidR="00D24026" w:rsidRPr="00A93541">
        <w:rPr>
          <w:rFonts w:ascii="Calibri" w:hAnsi="Calibri" w:cs="Trebuchet MS"/>
          <w:b/>
          <w:sz w:val="22"/>
        </w:rPr>
        <w:t>12:15</w:t>
      </w:r>
      <w:r w:rsidR="00397579" w:rsidRPr="00A93541">
        <w:rPr>
          <w:rFonts w:ascii="Calibri" w:hAnsi="Calibri" w:cs="Trebuchet MS"/>
          <w:sz w:val="22"/>
        </w:rPr>
        <w:t xml:space="preserve"> </w:t>
      </w:r>
      <w:r w:rsidR="000645A7" w:rsidRPr="00A93541">
        <w:rPr>
          <w:rFonts w:ascii="Calibri" w:hAnsi="Calibri" w:cs="Trebuchet MS"/>
          <w:sz w:val="22"/>
        </w:rPr>
        <w:t xml:space="preserve"> </w:t>
      </w:r>
      <w:r w:rsidR="000645A7" w:rsidRPr="00CD1D88">
        <w:rPr>
          <w:rFonts w:ascii="Calibri" w:hAnsi="Calibri" w:cs="Trebuchet MS"/>
          <w:sz w:val="22"/>
        </w:rPr>
        <w:t>w miejscu określonym pkt.  2 obwieszczenia.</w:t>
      </w:r>
    </w:p>
    <w:p w14:paraId="4E7F0292" w14:textId="710BAAB4" w:rsidR="002F2B7A" w:rsidRPr="00CD1D88" w:rsidRDefault="002F2B7A" w:rsidP="002F2B7A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Oferty składa się w zamkniętych kopertach z dopiskiem </w:t>
      </w:r>
      <w:r w:rsidRPr="00F07B20">
        <w:rPr>
          <w:rFonts w:ascii="Calibri" w:hAnsi="Calibri" w:cs="Trebuchet MS"/>
          <w:i/>
          <w:sz w:val="22"/>
        </w:rPr>
        <w:t>„Przetarg</w:t>
      </w:r>
      <w:r>
        <w:rPr>
          <w:rFonts w:ascii="Calibri" w:hAnsi="Calibri" w:cs="Trebuchet MS"/>
          <w:i/>
          <w:sz w:val="22"/>
        </w:rPr>
        <w:t xml:space="preserve"> na sprzedaż </w:t>
      </w:r>
      <w:r w:rsidR="00705D34">
        <w:rPr>
          <w:rFonts w:ascii="Calibri" w:hAnsi="Calibri" w:cs="Trebuchet MS"/>
          <w:i/>
          <w:sz w:val="22"/>
        </w:rPr>
        <w:t xml:space="preserve">rezonansu magnetycznego </w:t>
      </w:r>
      <w:r>
        <w:rPr>
          <w:rFonts w:ascii="Calibri" w:hAnsi="Calibri" w:cs="Trebuchet MS"/>
          <w:i/>
          <w:sz w:val="22"/>
        </w:rPr>
        <w:t>Instytutu „Pomnik – Centrum Zdrowia Dziecka</w:t>
      </w:r>
      <w:r w:rsidRPr="00117CB5">
        <w:rPr>
          <w:rFonts w:ascii="Calibri" w:hAnsi="Calibri" w:cs="Trebuchet MS"/>
          <w:i/>
          <w:sz w:val="22"/>
        </w:rPr>
        <w:t>”</w:t>
      </w:r>
      <w:r>
        <w:rPr>
          <w:rFonts w:ascii="Calibri" w:hAnsi="Calibri" w:cs="Trebuchet MS"/>
          <w:i/>
          <w:sz w:val="22"/>
        </w:rPr>
        <w:t>.</w:t>
      </w:r>
      <w:r>
        <w:rPr>
          <w:rFonts w:ascii="Calibri" w:hAnsi="Calibri" w:cs="Trebuchet MS"/>
          <w:sz w:val="22"/>
        </w:rPr>
        <w:t xml:space="preserve"> </w:t>
      </w:r>
      <w:r w:rsidRPr="00CD1D88">
        <w:rPr>
          <w:rFonts w:ascii="Calibri" w:hAnsi="Calibri" w:cs="Trebuchet MS"/>
          <w:sz w:val="22"/>
        </w:rPr>
        <w:t xml:space="preserve"> Każdy oferent może złożyć tylko po jednej oferci</w:t>
      </w:r>
      <w:r w:rsidR="00705D34">
        <w:rPr>
          <w:rFonts w:ascii="Calibri" w:hAnsi="Calibri" w:cs="Trebuchet MS"/>
          <w:sz w:val="22"/>
        </w:rPr>
        <w:t>e</w:t>
      </w:r>
      <w:r>
        <w:rPr>
          <w:rFonts w:ascii="Calibri" w:hAnsi="Calibri" w:cs="Trebuchet MS"/>
          <w:sz w:val="22"/>
        </w:rPr>
        <w:t>.</w:t>
      </w:r>
      <w:r w:rsidRPr="00CD1D88">
        <w:rPr>
          <w:rFonts w:ascii="Calibri" w:hAnsi="Calibri" w:cs="Trebuchet MS"/>
          <w:sz w:val="22"/>
        </w:rPr>
        <w:t xml:space="preserve"> Każda oferta, dla</w:t>
      </w:r>
      <w:r w:rsidRPr="00CD1D88">
        <w:rPr>
          <w:rFonts w:ascii="Calibri" w:hAnsi="Calibri" w:cs="Trebuchet MS"/>
          <w:color w:val="FF0000"/>
          <w:sz w:val="22"/>
        </w:rPr>
        <w:t xml:space="preserve"> </w:t>
      </w:r>
      <w:r w:rsidRPr="00CD1D88">
        <w:rPr>
          <w:rFonts w:ascii="Calibri" w:hAnsi="Calibri" w:cs="Trebuchet MS"/>
          <w:sz w:val="22"/>
        </w:rPr>
        <w:t xml:space="preserve">uznania jej za ważną, musi spełniać wszystkie wymagania przedstawione w obwieszczeniu. </w:t>
      </w:r>
    </w:p>
    <w:p w14:paraId="799269B6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W treści oferty muszą się w szczególności znaleźć:</w:t>
      </w:r>
    </w:p>
    <w:p w14:paraId="00EE60AF" w14:textId="77777777" w:rsidR="00523E7A" w:rsidRPr="00CD1D88" w:rsidRDefault="00523E7A" w:rsidP="00CD1D88">
      <w:pPr>
        <w:spacing w:line="240" w:lineRule="auto"/>
        <w:ind w:left="720"/>
        <w:outlineLvl w:val="0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 imię i nazwisko (lub nazwa) oraz adres oferenta,</w:t>
      </w:r>
    </w:p>
    <w:p w14:paraId="53FFCCE6" w14:textId="77777777" w:rsidR="00523E7A" w:rsidRPr="00CD1D88" w:rsidRDefault="00523E7A" w:rsidP="00CD1D88">
      <w:pPr>
        <w:spacing w:line="240" w:lineRule="auto"/>
        <w:ind w:left="720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 data sporządzenia oferty,</w:t>
      </w:r>
    </w:p>
    <w:p w14:paraId="17647DA8" w14:textId="77777777" w:rsidR="00523E7A" w:rsidRPr="00CD1D88" w:rsidRDefault="00523E7A" w:rsidP="00CD1D88">
      <w:pPr>
        <w:spacing w:line="240" w:lineRule="auto"/>
        <w:ind w:left="720"/>
        <w:outlineLvl w:val="0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 podpisy osób upoważnionych do reprezentowania oferenta,</w:t>
      </w:r>
    </w:p>
    <w:p w14:paraId="05355CC4" w14:textId="77777777" w:rsidR="00523E7A" w:rsidRPr="00CD1D88" w:rsidRDefault="00523E7A" w:rsidP="00CD1D88">
      <w:pPr>
        <w:spacing w:line="240" w:lineRule="auto"/>
        <w:ind w:left="720"/>
        <w:rPr>
          <w:rFonts w:ascii="Calibri" w:hAnsi="Calibri" w:cs="Trebuchet MS"/>
          <w:color w:val="FF0000"/>
          <w:sz w:val="22"/>
        </w:rPr>
      </w:pPr>
      <w:r w:rsidRPr="00CD1D88">
        <w:rPr>
          <w:rFonts w:ascii="Calibri" w:hAnsi="Calibri" w:cs="Trebuchet MS"/>
          <w:sz w:val="22"/>
        </w:rPr>
        <w:t>- oferowana cena,</w:t>
      </w:r>
    </w:p>
    <w:p w14:paraId="6B3490A9" w14:textId="77777777" w:rsidR="00523E7A" w:rsidRPr="00CD1D88" w:rsidRDefault="00523E7A" w:rsidP="00CD1D88">
      <w:pPr>
        <w:spacing w:line="240" w:lineRule="auto"/>
        <w:ind w:left="720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- oświadczenie, że oferent zapoznał się z warunkami przetargu (obwieszczeniem), że znany mu jest stan faktyczny i  prawny oferowanych do sprzedaży nieruchomości i przyjmuje te informacje bez zastrzeżeń.  </w:t>
      </w:r>
    </w:p>
    <w:p w14:paraId="5A9E8BD8" w14:textId="77777777" w:rsidR="00523E7A" w:rsidRPr="00CD1D88" w:rsidRDefault="00CC5A1D" w:rsidP="00CC5A1D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 xml:space="preserve"> </w:t>
      </w:r>
      <w:r w:rsidR="00523E7A" w:rsidRPr="00CD1D88">
        <w:rPr>
          <w:rFonts w:ascii="Calibri" w:hAnsi="Calibri" w:cs="Trebuchet MS"/>
          <w:sz w:val="22"/>
        </w:rPr>
        <w:t>Do oferty muszą być dołączone:</w:t>
      </w:r>
    </w:p>
    <w:p w14:paraId="0F67BF67" w14:textId="77777777" w:rsidR="00523E7A" w:rsidRPr="00CD1D88" w:rsidRDefault="00523E7A" w:rsidP="00CD1D88">
      <w:pPr>
        <w:spacing w:line="240" w:lineRule="auto"/>
        <w:ind w:left="720"/>
        <w:rPr>
          <w:rFonts w:ascii="Calibri" w:hAnsi="Calibri" w:cs="Trebuchet MS"/>
          <w:color w:val="000000"/>
          <w:sz w:val="22"/>
        </w:rPr>
      </w:pPr>
      <w:r w:rsidRPr="00CD1D88">
        <w:rPr>
          <w:rFonts w:ascii="Calibri" w:hAnsi="Calibri" w:cs="Trebuchet MS"/>
          <w:color w:val="000000"/>
          <w:sz w:val="22"/>
        </w:rPr>
        <w:t xml:space="preserve">- </w:t>
      </w:r>
      <w:r w:rsidRPr="00CD1D88">
        <w:rPr>
          <w:rFonts w:ascii="Calibri" w:hAnsi="Calibri" w:cs="Trebuchet MS"/>
          <w:sz w:val="22"/>
        </w:rPr>
        <w:t>aktualny</w:t>
      </w:r>
      <w:r w:rsidRPr="00CD1D88">
        <w:rPr>
          <w:rFonts w:ascii="Calibri" w:hAnsi="Calibri" w:cs="Trebuchet MS"/>
          <w:color w:val="000000"/>
          <w:sz w:val="22"/>
        </w:rPr>
        <w:t xml:space="preserve"> odpis z właściwego rejestru - jeżeli oferentem jest osoba prawna lub jednostka organizacyjna ni</w:t>
      </w:r>
      <w:r w:rsidR="00F07B20">
        <w:rPr>
          <w:rFonts w:ascii="Calibri" w:hAnsi="Calibri" w:cs="Trebuchet MS"/>
          <w:color w:val="000000"/>
          <w:sz w:val="22"/>
        </w:rPr>
        <w:t>eposiadająca osobowości prawnej,</w:t>
      </w:r>
    </w:p>
    <w:p w14:paraId="1A269568" w14:textId="77777777" w:rsidR="00523E7A" w:rsidRPr="00CD1D88" w:rsidRDefault="00523E7A" w:rsidP="00CD1D88">
      <w:pPr>
        <w:spacing w:line="240" w:lineRule="auto"/>
        <w:ind w:left="720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color w:val="000000"/>
          <w:sz w:val="22"/>
        </w:rPr>
        <w:t>- dokument ustanowienia</w:t>
      </w:r>
      <w:r w:rsidRPr="00CD1D88">
        <w:rPr>
          <w:rFonts w:ascii="Calibri" w:hAnsi="Calibri" w:cs="Trebuchet MS"/>
          <w:color w:val="FF0000"/>
          <w:sz w:val="22"/>
        </w:rPr>
        <w:t xml:space="preserve"> </w:t>
      </w:r>
      <w:r w:rsidRPr="0055501A">
        <w:rPr>
          <w:rFonts w:ascii="Calibri" w:hAnsi="Calibri" w:cs="Trebuchet MS"/>
          <w:sz w:val="22"/>
        </w:rPr>
        <w:t>pełnomocnictwa – jeżeli</w:t>
      </w:r>
      <w:r w:rsidRPr="00CD1D88">
        <w:rPr>
          <w:rFonts w:ascii="Calibri" w:hAnsi="Calibri" w:cs="Trebuchet MS"/>
          <w:sz w:val="22"/>
        </w:rPr>
        <w:t xml:space="preserve"> oferent działa przez pełnomocnika,</w:t>
      </w:r>
    </w:p>
    <w:p w14:paraId="553E7918" w14:textId="77777777" w:rsidR="00523E7A" w:rsidRPr="00CD1D88" w:rsidRDefault="00523E7A" w:rsidP="00CD1D88">
      <w:pPr>
        <w:spacing w:line="240" w:lineRule="auto"/>
        <w:ind w:left="720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 dowód wniesienia wadium.</w:t>
      </w:r>
    </w:p>
    <w:p w14:paraId="58B85E0A" w14:textId="4D476F64" w:rsidR="00523E7A" w:rsidRPr="00CF6EF2" w:rsidRDefault="00523E7A" w:rsidP="00CC5A1D">
      <w:pPr>
        <w:spacing w:line="240" w:lineRule="auto"/>
        <w:rPr>
          <w:rFonts w:asciiTheme="minorHAnsi" w:hAnsiTheme="minorHAnsi" w:cstheme="minorHAnsi"/>
          <w:sz w:val="22"/>
        </w:rPr>
      </w:pPr>
      <w:r w:rsidRPr="00CD1D88">
        <w:rPr>
          <w:rFonts w:ascii="Calibri" w:hAnsi="Calibri" w:cs="Trebuchet MS"/>
          <w:sz w:val="22"/>
        </w:rPr>
        <w:lastRenderedPageBreak/>
        <w:t>Oferta musi zostać złożona w formie pisemnej</w:t>
      </w:r>
      <w:r w:rsidR="00753F33">
        <w:rPr>
          <w:rFonts w:ascii="Calibri" w:hAnsi="Calibri" w:cs="Trebuchet MS"/>
          <w:sz w:val="22"/>
        </w:rPr>
        <w:t xml:space="preserve">, </w:t>
      </w:r>
      <w:r w:rsidRPr="00CD1D88">
        <w:rPr>
          <w:rFonts w:ascii="Calibri" w:hAnsi="Calibri" w:cs="Trebuchet MS"/>
          <w:sz w:val="22"/>
        </w:rPr>
        <w:t>nie może zawierać propozycji odmiennych od przedstawionych w obwieszczeni</w:t>
      </w:r>
      <w:r w:rsidR="00F07B20">
        <w:rPr>
          <w:rFonts w:ascii="Calibri" w:hAnsi="Calibri" w:cs="Trebuchet MS"/>
          <w:sz w:val="22"/>
        </w:rPr>
        <w:t>u ani postanowień wariantowych.</w:t>
      </w:r>
      <w:r w:rsidR="00CF6EF2">
        <w:rPr>
          <w:rFonts w:ascii="Calibri" w:hAnsi="Calibri" w:cs="Trebuchet MS"/>
          <w:sz w:val="22"/>
        </w:rPr>
        <w:t xml:space="preserve"> </w:t>
      </w:r>
      <w:r w:rsidR="00CF6EF2" w:rsidRPr="00CF6EF2">
        <w:rPr>
          <w:rFonts w:asciiTheme="minorHAnsi" w:hAnsiTheme="minorHAnsi" w:cstheme="minorHAnsi"/>
          <w:color w:val="000000"/>
          <w:sz w:val="22"/>
        </w:rPr>
        <w:t>W przypadku braku ofert równych lub wyższych od ceny wywoławczej, Sprzedający rozważy oferty na niższe kwoty.</w:t>
      </w:r>
    </w:p>
    <w:p w14:paraId="33FC9B0C" w14:textId="77777777" w:rsidR="00EA3D61" w:rsidRDefault="00B97FEB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b/>
          <w:bCs/>
          <w:sz w:val="22"/>
        </w:rPr>
        <w:t>11</w:t>
      </w:r>
      <w:r w:rsidR="00523E7A" w:rsidRPr="00CD1D88">
        <w:rPr>
          <w:rFonts w:ascii="Calibri" w:hAnsi="Calibri" w:cs="Trebuchet MS"/>
          <w:i/>
          <w:iCs/>
          <w:sz w:val="22"/>
        </w:rPr>
        <w:t xml:space="preserve">. 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Okres wiązania ofert</w:t>
      </w:r>
      <w:r w:rsidR="00523E7A" w:rsidRPr="00CD1D88">
        <w:rPr>
          <w:rFonts w:ascii="Calibri" w:hAnsi="Calibri" w:cs="Trebuchet MS"/>
          <w:sz w:val="22"/>
        </w:rPr>
        <w:t xml:space="preserve">: </w:t>
      </w:r>
    </w:p>
    <w:p w14:paraId="7CD4E709" w14:textId="77934438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Oferent przystępujący do przetargu jest związany ofertą </w:t>
      </w:r>
      <w:r w:rsidR="004A4027">
        <w:rPr>
          <w:rFonts w:ascii="Calibri" w:hAnsi="Calibri" w:cs="Trebuchet MS"/>
          <w:sz w:val="22"/>
        </w:rPr>
        <w:t>przez okres</w:t>
      </w:r>
      <w:r w:rsidR="00FE29C3">
        <w:rPr>
          <w:rFonts w:ascii="Calibri" w:hAnsi="Calibri" w:cs="Trebuchet MS"/>
          <w:sz w:val="22"/>
        </w:rPr>
        <w:t xml:space="preserve"> </w:t>
      </w:r>
      <w:r w:rsidR="004A4027">
        <w:rPr>
          <w:rFonts w:ascii="Calibri" w:hAnsi="Calibri" w:cs="Trebuchet MS"/>
          <w:sz w:val="22"/>
        </w:rPr>
        <w:t>3 miesięcy</w:t>
      </w:r>
      <w:r w:rsidR="004463FA" w:rsidRPr="004463FA">
        <w:rPr>
          <w:rFonts w:ascii="Calibri" w:hAnsi="Calibri" w:cs="Trebuchet MS"/>
          <w:sz w:val="22"/>
        </w:rPr>
        <w:t xml:space="preserve"> </w:t>
      </w:r>
      <w:r w:rsidR="004463FA">
        <w:rPr>
          <w:rFonts w:ascii="Calibri" w:hAnsi="Calibri" w:cs="Trebuchet MS"/>
          <w:sz w:val="22"/>
        </w:rPr>
        <w:t>od dnia złożenia oferty</w:t>
      </w:r>
      <w:r w:rsidR="004A4027">
        <w:rPr>
          <w:rFonts w:ascii="Calibri" w:hAnsi="Calibri" w:cs="Trebuchet MS"/>
          <w:sz w:val="22"/>
        </w:rPr>
        <w:t xml:space="preserve"> z możliwością przedłużenia, </w:t>
      </w:r>
      <w:r w:rsidRPr="00CD1D88">
        <w:rPr>
          <w:rFonts w:ascii="Calibri" w:hAnsi="Calibri" w:cs="Trebuchet MS"/>
          <w:sz w:val="22"/>
        </w:rPr>
        <w:t>lub do czasu unieważnienia postępowania.</w:t>
      </w:r>
    </w:p>
    <w:p w14:paraId="0EB02FA5" w14:textId="77777777" w:rsidR="00523E7A" w:rsidRDefault="00B97FEB" w:rsidP="00CD1D88">
      <w:pPr>
        <w:spacing w:line="240" w:lineRule="auto"/>
        <w:rPr>
          <w:rFonts w:ascii="Calibri" w:hAnsi="Calibri" w:cs="Trebuchet MS"/>
          <w:b/>
          <w:bCs/>
          <w:sz w:val="22"/>
        </w:rPr>
      </w:pPr>
      <w:r>
        <w:rPr>
          <w:rFonts w:ascii="Calibri" w:hAnsi="Calibri" w:cs="Trebuchet MS"/>
          <w:b/>
          <w:bCs/>
          <w:sz w:val="22"/>
        </w:rPr>
        <w:t>12</w:t>
      </w:r>
      <w:r w:rsidR="00523E7A" w:rsidRPr="00CD1D88">
        <w:rPr>
          <w:rFonts w:ascii="Calibri" w:hAnsi="Calibri" w:cs="Trebuchet MS"/>
          <w:b/>
          <w:bCs/>
          <w:sz w:val="22"/>
        </w:rPr>
        <w:t>. Badanie ofert:</w:t>
      </w:r>
    </w:p>
    <w:p w14:paraId="18208BA9" w14:textId="2350D863" w:rsidR="00523E7A" w:rsidRPr="00CD1D88" w:rsidRDefault="005F5F57" w:rsidP="00CD1D88">
      <w:pPr>
        <w:spacing w:line="240" w:lineRule="auto"/>
        <w:rPr>
          <w:rFonts w:ascii="Calibri" w:hAnsi="Calibri" w:cs="Trebuchet MS"/>
          <w:b/>
          <w:bCs/>
          <w:sz w:val="22"/>
        </w:rPr>
      </w:pPr>
      <w:r>
        <w:rPr>
          <w:rFonts w:ascii="Calibri" w:hAnsi="Calibri" w:cs="Trebuchet MS"/>
          <w:bCs/>
          <w:sz w:val="22"/>
        </w:rPr>
        <w:t xml:space="preserve">W przypadku gdy oferent nie wniesie wadium lub wniesie w sposób nieprawidłowy, </w:t>
      </w:r>
      <w:r w:rsidR="004463FA">
        <w:rPr>
          <w:rFonts w:ascii="Calibri" w:hAnsi="Calibri" w:cs="Trebuchet MS"/>
          <w:bCs/>
          <w:sz w:val="22"/>
        </w:rPr>
        <w:t xml:space="preserve">lub </w:t>
      </w:r>
      <w:r>
        <w:rPr>
          <w:rFonts w:ascii="Calibri" w:hAnsi="Calibri" w:cs="Trebuchet MS"/>
          <w:bCs/>
          <w:sz w:val="22"/>
        </w:rPr>
        <w:t xml:space="preserve">gdy oferta nie będzie zawierała ceny lub cena będzie podana w sposób nieczytelny oferta zostanie odrzucona. W pozostałych przypadkach </w:t>
      </w:r>
      <w:r>
        <w:rPr>
          <w:rFonts w:ascii="Calibri" w:hAnsi="Calibri" w:cs="Trebuchet MS"/>
          <w:sz w:val="22"/>
        </w:rPr>
        <w:t>w</w:t>
      </w:r>
      <w:r w:rsidR="00523E7A" w:rsidRPr="00CD1D88">
        <w:rPr>
          <w:rFonts w:ascii="Calibri" w:hAnsi="Calibri" w:cs="Trebuchet MS"/>
          <w:sz w:val="22"/>
        </w:rPr>
        <w:t xml:space="preserve"> celu ustalenia ważności ofert - sprzedawca może zwrócić się do oferenta o dodatkowe wyjaśni</w:t>
      </w:r>
      <w:r>
        <w:rPr>
          <w:rFonts w:ascii="Calibri" w:hAnsi="Calibri" w:cs="Trebuchet MS"/>
          <w:sz w:val="22"/>
        </w:rPr>
        <w:t xml:space="preserve">enia bądź o uzupełnienie oferty. </w:t>
      </w:r>
      <w:r w:rsidR="00523E7A" w:rsidRPr="00CD1D88">
        <w:rPr>
          <w:rFonts w:ascii="Calibri" w:hAnsi="Calibri" w:cs="Trebuchet MS"/>
          <w:sz w:val="22"/>
        </w:rPr>
        <w:t>Informację o złożonych ofertach sprzedawca udostępni oferentom niezwłocznie po weryfikacji ofert. Zastrzeżenie tajemnicy ceny nie będzie honorowane.</w:t>
      </w:r>
    </w:p>
    <w:p w14:paraId="339A8725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Zwycięzcą przetargu zostanie oferent, który złoży ofertę z najwyższą ceną.</w:t>
      </w:r>
    </w:p>
    <w:p w14:paraId="4A3F6B7C" w14:textId="77777777" w:rsidR="00573286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W razie ustalenia, że </w:t>
      </w:r>
      <w:r w:rsidR="00B65F60">
        <w:rPr>
          <w:rFonts w:ascii="Calibri" w:hAnsi="Calibri" w:cs="Trebuchet MS"/>
          <w:sz w:val="22"/>
        </w:rPr>
        <w:t xml:space="preserve">więcej niż jeden </w:t>
      </w:r>
      <w:r w:rsidRPr="00CD1D88">
        <w:rPr>
          <w:rFonts w:ascii="Calibri" w:hAnsi="Calibri" w:cs="Trebuchet MS"/>
          <w:sz w:val="22"/>
        </w:rPr>
        <w:t>oferent zaofiarował tę samą cenę, sprzedający</w:t>
      </w:r>
      <w:r w:rsidR="00B65F60">
        <w:rPr>
          <w:rFonts w:ascii="Calibri" w:hAnsi="Calibri" w:cs="Trebuchet MS"/>
          <w:sz w:val="22"/>
        </w:rPr>
        <w:t xml:space="preserve"> wedle własnego wyboru może</w:t>
      </w:r>
      <w:r w:rsidR="002E0196">
        <w:rPr>
          <w:rFonts w:ascii="Calibri" w:hAnsi="Calibri" w:cs="Trebuchet MS"/>
          <w:sz w:val="22"/>
        </w:rPr>
        <w:t>,</w:t>
      </w:r>
      <w:r w:rsidR="00B65F60">
        <w:rPr>
          <w:rFonts w:ascii="Calibri" w:hAnsi="Calibri" w:cs="Trebuchet MS"/>
          <w:sz w:val="22"/>
        </w:rPr>
        <w:t xml:space="preserve"> bądź</w:t>
      </w:r>
      <w:r w:rsidRPr="00CD1D88">
        <w:rPr>
          <w:rFonts w:ascii="Calibri" w:hAnsi="Calibri" w:cs="Trebuchet MS"/>
          <w:sz w:val="22"/>
        </w:rPr>
        <w:t xml:space="preserve"> </w:t>
      </w:r>
      <w:r w:rsidR="00B65F60">
        <w:rPr>
          <w:rFonts w:ascii="Calibri" w:hAnsi="Calibri" w:cs="Trebuchet MS"/>
          <w:sz w:val="22"/>
        </w:rPr>
        <w:t xml:space="preserve">skorzystać z prawa do swobodnego wyboru oferty, bądź </w:t>
      </w:r>
      <w:r w:rsidRPr="00CD1D88">
        <w:rPr>
          <w:rFonts w:ascii="Calibri" w:hAnsi="Calibri" w:cs="Trebuchet MS"/>
          <w:sz w:val="22"/>
        </w:rPr>
        <w:t>kontynuowa</w:t>
      </w:r>
      <w:r w:rsidR="00B65F60">
        <w:rPr>
          <w:rFonts w:ascii="Calibri" w:hAnsi="Calibri" w:cs="Trebuchet MS"/>
          <w:sz w:val="22"/>
        </w:rPr>
        <w:t>ć</w:t>
      </w:r>
      <w:r w:rsidRPr="00CD1D88">
        <w:rPr>
          <w:rFonts w:ascii="Calibri" w:hAnsi="Calibri" w:cs="Trebuchet MS"/>
          <w:sz w:val="22"/>
        </w:rPr>
        <w:t xml:space="preserve"> przetarg </w:t>
      </w:r>
      <w:r w:rsidR="00FE29C3">
        <w:rPr>
          <w:rFonts w:ascii="Calibri" w:hAnsi="Calibri" w:cs="Trebuchet MS"/>
          <w:sz w:val="22"/>
        </w:rPr>
        <w:t xml:space="preserve">                       </w:t>
      </w:r>
      <w:r w:rsidRPr="00CD1D88">
        <w:rPr>
          <w:rFonts w:ascii="Calibri" w:hAnsi="Calibri" w:cs="Trebuchet MS"/>
          <w:sz w:val="22"/>
        </w:rPr>
        <w:t>w formie licytacji między tymi oferentami, wyznaczając jednocześnie termin licytacji.</w:t>
      </w:r>
    </w:p>
    <w:p w14:paraId="7E0B541A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b/>
          <w:bCs/>
          <w:sz w:val="22"/>
        </w:rPr>
        <w:t>1</w:t>
      </w:r>
      <w:r w:rsidR="00B97FEB">
        <w:rPr>
          <w:rFonts w:ascii="Calibri" w:hAnsi="Calibri" w:cs="Trebuchet MS"/>
          <w:b/>
          <w:bCs/>
          <w:sz w:val="22"/>
        </w:rPr>
        <w:t>3</w:t>
      </w:r>
      <w:r w:rsidRPr="00CD1D88">
        <w:rPr>
          <w:rFonts w:ascii="Calibri" w:hAnsi="Calibri" w:cs="Trebuchet MS"/>
          <w:b/>
          <w:bCs/>
          <w:sz w:val="22"/>
        </w:rPr>
        <w:t>. Warunki zawarcia umowy sprzedaży</w:t>
      </w:r>
      <w:r w:rsidRPr="00CD1D88">
        <w:rPr>
          <w:rFonts w:ascii="Calibri" w:hAnsi="Calibri" w:cs="Trebuchet MS"/>
          <w:sz w:val="22"/>
        </w:rPr>
        <w:t xml:space="preserve"> :</w:t>
      </w:r>
    </w:p>
    <w:p w14:paraId="13A66468" w14:textId="4A81420E" w:rsidR="00164280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Umowa sprzedaży zostanie zawarta z oferentem</w:t>
      </w:r>
      <w:r w:rsidR="00F07B20">
        <w:rPr>
          <w:rFonts w:ascii="Calibri" w:hAnsi="Calibri" w:cs="Trebuchet MS"/>
          <w:sz w:val="22"/>
        </w:rPr>
        <w:t>,</w:t>
      </w:r>
      <w:r w:rsidRPr="00CD1D88">
        <w:rPr>
          <w:rFonts w:ascii="Calibri" w:hAnsi="Calibri" w:cs="Trebuchet MS"/>
          <w:sz w:val="22"/>
        </w:rPr>
        <w:t xml:space="preserve"> </w:t>
      </w:r>
      <w:r w:rsidR="00164280" w:rsidRPr="00CD1D88">
        <w:rPr>
          <w:rFonts w:ascii="Calibri" w:hAnsi="Calibri" w:cs="Trebuchet MS"/>
          <w:sz w:val="22"/>
        </w:rPr>
        <w:t>którego oferta zostanie przyjęta, niezwłocznie po otrzymaniu przez Instytut „Pomnik</w:t>
      </w:r>
      <w:r w:rsidR="0096173B">
        <w:rPr>
          <w:rFonts w:ascii="Calibri" w:hAnsi="Calibri" w:cs="Trebuchet MS"/>
          <w:sz w:val="22"/>
        </w:rPr>
        <w:t xml:space="preserve"> Centrum Zdrowia Dziecka” zgody </w:t>
      </w:r>
      <w:r w:rsidR="00164280" w:rsidRPr="00CD1D88">
        <w:rPr>
          <w:rFonts w:ascii="Calibri" w:hAnsi="Calibri" w:cs="Trebuchet MS"/>
          <w:sz w:val="22"/>
        </w:rPr>
        <w:t xml:space="preserve">Ministra Zdrowia, udzielanej </w:t>
      </w:r>
      <w:r w:rsidR="009C31CF">
        <w:rPr>
          <w:rFonts w:ascii="Calibri" w:hAnsi="Calibri" w:cs="Trebuchet MS"/>
          <w:sz w:val="22"/>
        </w:rPr>
        <w:t xml:space="preserve"> </w:t>
      </w:r>
      <w:r w:rsidR="00164280" w:rsidRPr="00CD1D88">
        <w:rPr>
          <w:rFonts w:ascii="Calibri" w:hAnsi="Calibri" w:cs="Trebuchet MS"/>
          <w:sz w:val="22"/>
        </w:rPr>
        <w:t>w trybie art. 3</w:t>
      </w:r>
      <w:r w:rsidR="00570BF1">
        <w:rPr>
          <w:rFonts w:ascii="Calibri" w:hAnsi="Calibri" w:cs="Trebuchet MS"/>
          <w:sz w:val="22"/>
        </w:rPr>
        <w:t>8</w:t>
      </w:r>
      <w:r w:rsidR="00CD1D88" w:rsidRPr="00CD1D88">
        <w:rPr>
          <w:rFonts w:ascii="Calibri" w:hAnsi="Calibri" w:cs="Trebuchet MS"/>
          <w:sz w:val="22"/>
        </w:rPr>
        <w:t>, ust</w:t>
      </w:r>
      <w:r w:rsidR="00164280" w:rsidRPr="00CD1D88">
        <w:rPr>
          <w:rFonts w:ascii="Calibri" w:hAnsi="Calibri" w:cs="Trebuchet MS"/>
          <w:sz w:val="22"/>
        </w:rPr>
        <w:t>. 1 ustawy z dnia 16 grudnia 2016 r. o zasadach</w:t>
      </w:r>
      <w:r w:rsidR="00CD1D88" w:rsidRPr="00CD1D88">
        <w:rPr>
          <w:rFonts w:ascii="Calibri" w:hAnsi="Calibri" w:cs="Trebuchet MS"/>
          <w:sz w:val="22"/>
        </w:rPr>
        <w:t xml:space="preserve"> zarządzania mienie</w:t>
      </w:r>
      <w:r w:rsidR="00570BF1">
        <w:rPr>
          <w:rFonts w:ascii="Calibri" w:hAnsi="Calibri" w:cs="Trebuchet MS"/>
          <w:sz w:val="22"/>
        </w:rPr>
        <w:t>m państwowym w zw. z art. 17 ust.</w:t>
      </w:r>
      <w:r w:rsidR="00CD1D88" w:rsidRPr="00CD1D88">
        <w:rPr>
          <w:rFonts w:ascii="Calibri" w:hAnsi="Calibri" w:cs="Trebuchet MS"/>
          <w:sz w:val="22"/>
        </w:rPr>
        <w:t xml:space="preserve"> </w:t>
      </w:r>
      <w:r w:rsidR="007456B6">
        <w:rPr>
          <w:rFonts w:ascii="Calibri" w:hAnsi="Calibri" w:cs="Trebuchet MS"/>
          <w:sz w:val="22"/>
        </w:rPr>
        <w:t>1</w:t>
      </w:r>
      <w:r w:rsidR="00CD1D88" w:rsidRPr="00CD1D88">
        <w:rPr>
          <w:rFonts w:ascii="Calibri" w:hAnsi="Calibri" w:cs="Trebuchet MS"/>
          <w:sz w:val="22"/>
        </w:rPr>
        <w:t xml:space="preserve"> ustawy o instytutach badawczych</w:t>
      </w:r>
      <w:r w:rsidR="00B70BB6">
        <w:rPr>
          <w:rFonts w:ascii="Calibri" w:hAnsi="Calibri" w:cs="Trebuchet MS"/>
          <w:sz w:val="22"/>
        </w:rPr>
        <w:t>.</w:t>
      </w:r>
    </w:p>
    <w:p w14:paraId="7166A01A" w14:textId="77777777" w:rsidR="00CD1D88" w:rsidRPr="00CD1D88" w:rsidRDefault="00CD1D88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Z wnioskiem o wyrażenie zgody Instytut „Pomnik – Centrum Zdrowia Dziecka” wystąpi niezwłocznie po wybraniu najkorzystniejszej oferty spośród ofert zakwalifikowanych jako ważne. </w:t>
      </w:r>
    </w:p>
    <w:p w14:paraId="1E31778B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b/>
          <w:bCs/>
          <w:i/>
          <w:iCs/>
          <w:sz w:val="22"/>
        </w:rPr>
      </w:pPr>
      <w:r w:rsidRPr="00CD1D88">
        <w:rPr>
          <w:rFonts w:ascii="Calibri" w:hAnsi="Calibri" w:cs="Trebuchet MS"/>
          <w:b/>
          <w:bCs/>
          <w:sz w:val="22"/>
        </w:rPr>
        <w:t>1</w:t>
      </w:r>
      <w:r w:rsidR="00B97FEB">
        <w:rPr>
          <w:rFonts w:ascii="Calibri" w:hAnsi="Calibri" w:cs="Trebuchet MS"/>
          <w:b/>
          <w:bCs/>
          <w:sz w:val="22"/>
        </w:rPr>
        <w:t>4</w:t>
      </w:r>
      <w:r w:rsidRPr="00CD1D88">
        <w:rPr>
          <w:rFonts w:ascii="Calibri" w:hAnsi="Calibri" w:cs="Trebuchet MS"/>
          <w:sz w:val="22"/>
        </w:rPr>
        <w:t xml:space="preserve">. </w:t>
      </w:r>
      <w:r w:rsidRPr="00CD1D88">
        <w:rPr>
          <w:rFonts w:ascii="Calibri" w:hAnsi="Calibri" w:cs="Trebuchet MS"/>
          <w:b/>
          <w:bCs/>
          <w:i/>
          <w:iCs/>
          <w:sz w:val="22"/>
        </w:rPr>
        <w:t>Unieważnienie przetargu</w:t>
      </w:r>
    </w:p>
    <w:p w14:paraId="6AC3C598" w14:textId="77777777" w:rsidR="00523E7A" w:rsidRPr="00CD1D88" w:rsidRDefault="00523E7A" w:rsidP="00CD1D88">
      <w:pPr>
        <w:spacing w:line="240" w:lineRule="auto"/>
        <w:ind w:hanging="120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 </w:t>
      </w:r>
      <w:r w:rsidR="000E21B2">
        <w:rPr>
          <w:rFonts w:ascii="Calibri" w:hAnsi="Calibri" w:cs="Trebuchet MS"/>
          <w:sz w:val="22"/>
        </w:rPr>
        <w:t xml:space="preserve"> </w:t>
      </w:r>
      <w:r w:rsidRPr="00CD1D88">
        <w:rPr>
          <w:rFonts w:ascii="Calibri" w:hAnsi="Calibri" w:cs="Trebuchet MS"/>
          <w:sz w:val="22"/>
        </w:rPr>
        <w:t>Organizator przetargu zastrzega sobie prawo unieważnienia postępowania przetargowego</w:t>
      </w:r>
      <w:r w:rsidR="00F07B20">
        <w:rPr>
          <w:rFonts w:ascii="Calibri" w:hAnsi="Calibri" w:cs="Trebuchet MS"/>
          <w:sz w:val="22"/>
        </w:rPr>
        <w:t>,</w:t>
      </w:r>
      <w:r w:rsidRPr="00CD1D88">
        <w:rPr>
          <w:rFonts w:ascii="Calibri" w:hAnsi="Calibri" w:cs="Trebuchet MS"/>
          <w:sz w:val="22"/>
        </w:rPr>
        <w:t xml:space="preserve"> w każdym czasie bez podania przyczyn. Z tego tytułu nie będzie przysługiwać oferentowi żadne roszczenie przeciwko sprzedającemu, z wyjątkiem prawa do zwrotu wadium wniesionego w gotówce lub zwrotu dokumentu ustanowienia wadium wniesionego w innej formie.</w:t>
      </w:r>
    </w:p>
    <w:p w14:paraId="7380379A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b/>
          <w:bCs/>
          <w:sz w:val="22"/>
        </w:rPr>
        <w:t>1</w:t>
      </w:r>
      <w:r w:rsidR="00B97FEB">
        <w:rPr>
          <w:rFonts w:ascii="Calibri" w:hAnsi="Calibri" w:cs="Trebuchet MS"/>
          <w:b/>
          <w:bCs/>
          <w:sz w:val="22"/>
        </w:rPr>
        <w:t>5</w:t>
      </w:r>
      <w:r w:rsidRPr="00CD1D88">
        <w:rPr>
          <w:rFonts w:ascii="Calibri" w:hAnsi="Calibri" w:cs="Trebuchet MS"/>
          <w:b/>
          <w:bCs/>
          <w:sz w:val="22"/>
        </w:rPr>
        <w:t>. Podstawa prawna przetargu:</w:t>
      </w:r>
    </w:p>
    <w:p w14:paraId="18E1F18E" w14:textId="77777777" w:rsidR="00CD1D88" w:rsidRPr="00CD1D88" w:rsidRDefault="00CD1D88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1. </w:t>
      </w:r>
      <w:r w:rsidR="00523E7A" w:rsidRPr="00CD1D88">
        <w:rPr>
          <w:rFonts w:ascii="Calibri" w:hAnsi="Calibri" w:cs="Trebuchet MS"/>
          <w:sz w:val="22"/>
        </w:rPr>
        <w:t>Rozporządzenie Rady Ministrów z 5 października 1993</w:t>
      </w:r>
      <w:r w:rsidR="000E21B2">
        <w:rPr>
          <w:rFonts w:ascii="Calibri" w:hAnsi="Calibri" w:cs="Trebuchet MS"/>
          <w:sz w:val="22"/>
        </w:rPr>
        <w:t xml:space="preserve"> </w:t>
      </w:r>
      <w:r w:rsidR="00523E7A" w:rsidRPr="00CD1D88">
        <w:rPr>
          <w:rFonts w:ascii="Calibri" w:hAnsi="Calibri" w:cs="Trebuchet MS"/>
          <w:sz w:val="22"/>
        </w:rPr>
        <w:t>r. w sprawie zasad organizowania przetargu na sprzedaż środków trwałych przez przedsiębiorstwo państwowe</w:t>
      </w:r>
      <w:r w:rsidRPr="00CD1D88">
        <w:rPr>
          <w:rFonts w:ascii="Calibri" w:hAnsi="Calibri" w:cs="Trebuchet MS"/>
          <w:sz w:val="22"/>
        </w:rPr>
        <w:t>.</w:t>
      </w:r>
    </w:p>
    <w:p w14:paraId="2EFC8990" w14:textId="77777777" w:rsidR="00CD1D88" w:rsidRPr="00CD1D88" w:rsidRDefault="00CD1D88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2. Ustawa z dnia 16 grudnia 2016 r. o zasadach zarządzania mieniem państwowym.</w:t>
      </w:r>
    </w:p>
    <w:p w14:paraId="29361CE6" w14:textId="77777777" w:rsidR="00523E7A" w:rsidRPr="00CD1D88" w:rsidRDefault="00CD1D88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3. Ustawa z dnia </w:t>
      </w:r>
      <w:r w:rsidR="00523E7A" w:rsidRPr="00CD1D88">
        <w:rPr>
          <w:rFonts w:ascii="Calibri" w:hAnsi="Calibri" w:cs="Trebuchet MS"/>
          <w:sz w:val="22"/>
        </w:rPr>
        <w:t>30 kwietnia 2010 r. o instytutach badawczych.</w:t>
      </w:r>
    </w:p>
    <w:p w14:paraId="1BFF7741" w14:textId="75728F78" w:rsidR="00D30A3F" w:rsidRDefault="00D30A3F">
      <w:pPr>
        <w:rPr>
          <w:rFonts w:ascii="Calibri" w:hAnsi="Calibri"/>
        </w:rPr>
      </w:pPr>
    </w:p>
    <w:p w14:paraId="46F6F278" w14:textId="1AFB64E1" w:rsidR="007A4AF6" w:rsidRPr="007A4AF6" w:rsidRDefault="007A4AF6">
      <w:pPr>
        <w:rPr>
          <w:rFonts w:asciiTheme="minorHAnsi" w:hAnsiTheme="minorHAnsi" w:cstheme="minorHAnsi"/>
          <w:i/>
          <w:iCs/>
          <w:sz w:val="22"/>
        </w:rPr>
      </w:pPr>
      <w:r w:rsidRPr="007A4AF6">
        <w:rPr>
          <w:rFonts w:asciiTheme="minorHAnsi" w:hAnsiTheme="minorHAnsi" w:cstheme="minorHAnsi"/>
          <w:i/>
          <w:iCs/>
          <w:sz w:val="22"/>
        </w:rPr>
        <w:t xml:space="preserve"> Wykaz załączników </w:t>
      </w:r>
    </w:p>
    <w:p w14:paraId="29243E01" w14:textId="7EEED38C" w:rsidR="007A4AF6" w:rsidRPr="007A4AF6" w:rsidRDefault="007A4AF6" w:rsidP="007A4AF6">
      <w:pPr>
        <w:pStyle w:val="Akapitzlist"/>
        <w:numPr>
          <w:ilvl w:val="0"/>
          <w:numId w:val="24"/>
        </w:numPr>
        <w:spacing w:before="0" w:after="0"/>
        <w:rPr>
          <w:rFonts w:asciiTheme="minorHAnsi" w:hAnsiTheme="minorHAnsi" w:cstheme="minorHAnsi"/>
          <w:i/>
          <w:iCs/>
          <w:sz w:val="22"/>
        </w:rPr>
      </w:pPr>
      <w:r w:rsidRPr="007A4AF6">
        <w:rPr>
          <w:rFonts w:asciiTheme="minorHAnsi" w:hAnsiTheme="minorHAnsi" w:cstheme="minorHAnsi"/>
          <w:i/>
          <w:iCs/>
          <w:sz w:val="22"/>
        </w:rPr>
        <w:t>Oświadczenie o odbyciu wizji lokalnej – Załącznik nr 1 do Ogłoszenia</w:t>
      </w:r>
    </w:p>
    <w:p w14:paraId="2B36B060" w14:textId="2E5F17D7" w:rsidR="007A4AF6" w:rsidRDefault="007A4AF6" w:rsidP="007A4AF6">
      <w:pPr>
        <w:pStyle w:val="Akapitzlist"/>
        <w:numPr>
          <w:ilvl w:val="0"/>
          <w:numId w:val="24"/>
        </w:numPr>
        <w:spacing w:before="0" w:after="0"/>
        <w:rPr>
          <w:rFonts w:asciiTheme="minorHAnsi" w:hAnsiTheme="minorHAnsi" w:cstheme="minorHAnsi"/>
          <w:i/>
          <w:iCs/>
          <w:sz w:val="22"/>
        </w:rPr>
      </w:pPr>
      <w:r w:rsidRPr="007A4AF6">
        <w:rPr>
          <w:rFonts w:asciiTheme="minorHAnsi" w:hAnsiTheme="minorHAnsi" w:cstheme="minorHAnsi"/>
          <w:i/>
          <w:iCs/>
          <w:sz w:val="22"/>
        </w:rPr>
        <w:t>Projekt Umowy – Załącznik nr 2 do Ogłoszenia</w:t>
      </w:r>
    </w:p>
    <w:p w14:paraId="11226F32" w14:textId="6D3DC34E" w:rsidR="00973E11" w:rsidRPr="007A4AF6" w:rsidRDefault="00973E11" w:rsidP="007A4AF6">
      <w:pPr>
        <w:pStyle w:val="Akapitzlist"/>
        <w:numPr>
          <w:ilvl w:val="0"/>
          <w:numId w:val="24"/>
        </w:numPr>
        <w:spacing w:before="0" w:after="0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i/>
          <w:iCs/>
          <w:sz w:val="22"/>
        </w:rPr>
        <w:t>Formularz oferty – Załącznik nr 3 do Ogłoszenia</w:t>
      </w:r>
    </w:p>
    <w:p w14:paraId="199EE9CB" w14:textId="6E6B6F6C" w:rsidR="007A4AF6" w:rsidRPr="00CD1D88" w:rsidRDefault="007A4AF6" w:rsidP="007A4AF6">
      <w:pPr>
        <w:spacing w:before="0" w:after="0"/>
        <w:rPr>
          <w:rFonts w:ascii="Calibri" w:hAnsi="Calibri"/>
        </w:rPr>
      </w:pPr>
    </w:p>
    <w:sectPr w:rsidR="007A4AF6" w:rsidRPr="00CD1D88" w:rsidSect="00DD77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8A2A" w14:textId="77777777" w:rsidR="006C4F2F" w:rsidRDefault="006C4F2F" w:rsidP="00F4458A">
      <w:pPr>
        <w:spacing w:before="0" w:after="0" w:line="240" w:lineRule="auto"/>
      </w:pPr>
      <w:r>
        <w:separator/>
      </w:r>
    </w:p>
  </w:endnote>
  <w:endnote w:type="continuationSeparator" w:id="0">
    <w:p w14:paraId="02DF25E7" w14:textId="77777777" w:rsidR="006C4F2F" w:rsidRDefault="006C4F2F" w:rsidP="00F445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29A8" w14:textId="77777777" w:rsidR="00F4458A" w:rsidRDefault="00F445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2BE9" w14:textId="77777777" w:rsidR="00F4458A" w:rsidRDefault="00F445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A15A" w14:textId="77777777" w:rsidR="00F4458A" w:rsidRDefault="00F445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41BDE" w14:textId="77777777" w:rsidR="006C4F2F" w:rsidRDefault="006C4F2F" w:rsidP="00F4458A">
      <w:pPr>
        <w:spacing w:before="0" w:after="0" w:line="240" w:lineRule="auto"/>
      </w:pPr>
      <w:r>
        <w:separator/>
      </w:r>
    </w:p>
  </w:footnote>
  <w:footnote w:type="continuationSeparator" w:id="0">
    <w:p w14:paraId="34DEF4C6" w14:textId="77777777" w:rsidR="006C4F2F" w:rsidRDefault="006C4F2F" w:rsidP="00F445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0801" w14:textId="77777777" w:rsidR="00F4458A" w:rsidRDefault="00F445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19602" w14:textId="77777777" w:rsidR="00F4458A" w:rsidRDefault="00F445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63DE" w14:textId="77777777" w:rsidR="00F4458A" w:rsidRDefault="00F445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E3F"/>
    <w:multiLevelType w:val="hybridMultilevel"/>
    <w:tmpl w:val="653E8674"/>
    <w:lvl w:ilvl="0" w:tplc="899E00D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0F3"/>
    <w:multiLevelType w:val="hybridMultilevel"/>
    <w:tmpl w:val="E8769C88"/>
    <w:lvl w:ilvl="0" w:tplc="899E00D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A7DF7"/>
    <w:multiLevelType w:val="multilevel"/>
    <w:tmpl w:val="EF16E456"/>
    <w:lvl w:ilvl="0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6388"/>
    <w:multiLevelType w:val="hybridMultilevel"/>
    <w:tmpl w:val="9A0C301C"/>
    <w:lvl w:ilvl="0" w:tplc="D7FC8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A0FE5"/>
    <w:multiLevelType w:val="hybridMultilevel"/>
    <w:tmpl w:val="8FB0F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C1E6E"/>
    <w:multiLevelType w:val="hybridMultilevel"/>
    <w:tmpl w:val="498AA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AD9"/>
    <w:multiLevelType w:val="multilevel"/>
    <w:tmpl w:val="094E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44D35"/>
    <w:multiLevelType w:val="hybridMultilevel"/>
    <w:tmpl w:val="7424E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F611E"/>
    <w:multiLevelType w:val="hybridMultilevel"/>
    <w:tmpl w:val="92B47F70"/>
    <w:lvl w:ilvl="0" w:tplc="48400B56">
      <w:start w:val="1"/>
      <w:numFmt w:val="upperLetter"/>
      <w:lvlText w:val="%1."/>
      <w:lvlJc w:val="left"/>
      <w:pPr>
        <w:ind w:left="720" w:hanging="360"/>
      </w:pPr>
      <w:rPr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C6308"/>
    <w:multiLevelType w:val="multilevel"/>
    <w:tmpl w:val="E518790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A5EB7"/>
    <w:multiLevelType w:val="hybridMultilevel"/>
    <w:tmpl w:val="03B461FC"/>
    <w:lvl w:ilvl="0" w:tplc="550C3BC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409D2"/>
    <w:multiLevelType w:val="multilevel"/>
    <w:tmpl w:val="C4765FAC"/>
    <w:lvl w:ilvl="0">
      <w:start w:val="1"/>
      <w:numFmt w:val="lowerLetter"/>
      <w:lvlText w:val="%1)"/>
      <w:lvlJc w:val="left"/>
      <w:pPr>
        <w:ind w:left="786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757E31"/>
    <w:multiLevelType w:val="hybridMultilevel"/>
    <w:tmpl w:val="E60C0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82D7A"/>
    <w:multiLevelType w:val="multilevel"/>
    <w:tmpl w:val="336C2972"/>
    <w:lvl w:ilvl="0">
      <w:start w:val="3"/>
      <w:numFmt w:val="upperLetter"/>
      <w:lvlText w:val="%1."/>
      <w:lvlJc w:val="left"/>
      <w:pPr>
        <w:ind w:left="1068" w:hanging="360"/>
      </w:pPr>
      <w:rPr>
        <w:rFonts w:asciiTheme="minorHAnsi" w:hAnsiTheme="minorHAnsi" w:hint="default"/>
        <w:b/>
        <w:color w:val="auto"/>
        <w:u w:val="singl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4" w15:restartNumberingAfterBreak="0">
    <w:nsid w:val="42F90484"/>
    <w:multiLevelType w:val="multilevel"/>
    <w:tmpl w:val="B48A82EC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453C1"/>
    <w:multiLevelType w:val="hybridMultilevel"/>
    <w:tmpl w:val="9C944088"/>
    <w:lvl w:ilvl="0" w:tplc="04150011">
      <w:start w:val="1"/>
      <w:numFmt w:val="decimal"/>
      <w:lvlText w:val="%1)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 w15:restartNumberingAfterBreak="0">
    <w:nsid w:val="4A8B7BCE"/>
    <w:multiLevelType w:val="hybridMultilevel"/>
    <w:tmpl w:val="34040E10"/>
    <w:lvl w:ilvl="0" w:tplc="F1166A9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10304"/>
    <w:multiLevelType w:val="hybridMultilevel"/>
    <w:tmpl w:val="E2489048"/>
    <w:lvl w:ilvl="0" w:tplc="AF001F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A2AF5"/>
    <w:multiLevelType w:val="hybridMultilevel"/>
    <w:tmpl w:val="C8505C5A"/>
    <w:lvl w:ilvl="0" w:tplc="899E00D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E02D5"/>
    <w:multiLevelType w:val="hybridMultilevel"/>
    <w:tmpl w:val="DFB0FB5E"/>
    <w:lvl w:ilvl="0" w:tplc="DC0C3FA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86056"/>
    <w:multiLevelType w:val="hybridMultilevel"/>
    <w:tmpl w:val="208E4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B45E7"/>
    <w:multiLevelType w:val="hybridMultilevel"/>
    <w:tmpl w:val="4EA21818"/>
    <w:lvl w:ilvl="0" w:tplc="EEACEC2E">
      <w:start w:val="1"/>
      <w:numFmt w:val="decimal"/>
      <w:lvlText w:val="%1)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2" w15:restartNumberingAfterBreak="0">
    <w:nsid w:val="79E05D79"/>
    <w:multiLevelType w:val="hybridMultilevel"/>
    <w:tmpl w:val="5D02B034"/>
    <w:lvl w:ilvl="0" w:tplc="63423D8A">
      <w:start w:val="1"/>
      <w:numFmt w:val="lowerLetter"/>
      <w:lvlText w:val="%1)"/>
      <w:lvlJc w:val="left"/>
      <w:pPr>
        <w:ind w:left="786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D2723B7"/>
    <w:multiLevelType w:val="hybridMultilevel"/>
    <w:tmpl w:val="D1FAE1B8"/>
    <w:lvl w:ilvl="0" w:tplc="899E00D0">
      <w:start w:val="1"/>
      <w:numFmt w:val="decimal"/>
      <w:lvlText w:val="%1)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15"/>
  </w:num>
  <w:num w:numId="5">
    <w:abstractNumId w:val="22"/>
  </w:num>
  <w:num w:numId="6">
    <w:abstractNumId w:val="5"/>
  </w:num>
  <w:num w:numId="7">
    <w:abstractNumId w:val="17"/>
  </w:num>
  <w:num w:numId="8">
    <w:abstractNumId w:val="7"/>
  </w:num>
  <w:num w:numId="9">
    <w:abstractNumId w:val="16"/>
  </w:num>
  <w:num w:numId="10">
    <w:abstractNumId w:val="8"/>
  </w:num>
  <w:num w:numId="11">
    <w:abstractNumId w:val="12"/>
  </w:num>
  <w:num w:numId="12">
    <w:abstractNumId w:val="21"/>
  </w:num>
  <w:num w:numId="13">
    <w:abstractNumId w:val="20"/>
  </w:num>
  <w:num w:numId="14">
    <w:abstractNumId w:val="9"/>
  </w:num>
  <w:num w:numId="15">
    <w:abstractNumId w:val="13"/>
  </w:num>
  <w:num w:numId="16">
    <w:abstractNumId w:val="11"/>
  </w:num>
  <w:num w:numId="17">
    <w:abstractNumId w:val="14"/>
  </w:num>
  <w:num w:numId="18">
    <w:abstractNumId w:val="2"/>
  </w:num>
  <w:num w:numId="19">
    <w:abstractNumId w:val="4"/>
  </w:num>
  <w:num w:numId="20">
    <w:abstractNumId w:val="1"/>
  </w:num>
  <w:num w:numId="21">
    <w:abstractNumId w:val="0"/>
  </w:num>
  <w:num w:numId="22">
    <w:abstractNumId w:val="23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7A"/>
    <w:rsid w:val="0000422C"/>
    <w:rsid w:val="0000481B"/>
    <w:rsid w:val="00023D9D"/>
    <w:rsid w:val="00045F9E"/>
    <w:rsid w:val="0005782E"/>
    <w:rsid w:val="000603F0"/>
    <w:rsid w:val="000645A7"/>
    <w:rsid w:val="00067CE3"/>
    <w:rsid w:val="00072A88"/>
    <w:rsid w:val="000B647B"/>
    <w:rsid w:val="000C6520"/>
    <w:rsid w:val="000C751F"/>
    <w:rsid w:val="000E21B2"/>
    <w:rsid w:val="000E45B6"/>
    <w:rsid w:val="000F7770"/>
    <w:rsid w:val="001001E9"/>
    <w:rsid w:val="001038A0"/>
    <w:rsid w:val="00117CB5"/>
    <w:rsid w:val="00122402"/>
    <w:rsid w:val="001542E5"/>
    <w:rsid w:val="00164280"/>
    <w:rsid w:val="0017170A"/>
    <w:rsid w:val="001A228A"/>
    <w:rsid w:val="001C325A"/>
    <w:rsid w:val="001C76A2"/>
    <w:rsid w:val="001D7C2F"/>
    <w:rsid w:val="001F6672"/>
    <w:rsid w:val="00200FC9"/>
    <w:rsid w:val="002076A9"/>
    <w:rsid w:val="00213074"/>
    <w:rsid w:val="002149B0"/>
    <w:rsid w:val="00217AC6"/>
    <w:rsid w:val="00230751"/>
    <w:rsid w:val="00230AF7"/>
    <w:rsid w:val="00234628"/>
    <w:rsid w:val="00244D12"/>
    <w:rsid w:val="00262064"/>
    <w:rsid w:val="00275435"/>
    <w:rsid w:val="00293568"/>
    <w:rsid w:val="00293601"/>
    <w:rsid w:val="00294677"/>
    <w:rsid w:val="002C085F"/>
    <w:rsid w:val="002C0D45"/>
    <w:rsid w:val="002C1773"/>
    <w:rsid w:val="002C41B3"/>
    <w:rsid w:val="002E0196"/>
    <w:rsid w:val="002E5F3D"/>
    <w:rsid w:val="002F2B7A"/>
    <w:rsid w:val="00305FAF"/>
    <w:rsid w:val="0034523E"/>
    <w:rsid w:val="00371588"/>
    <w:rsid w:val="00381070"/>
    <w:rsid w:val="00397579"/>
    <w:rsid w:val="003B024F"/>
    <w:rsid w:val="004022D3"/>
    <w:rsid w:val="004041FF"/>
    <w:rsid w:val="004141A8"/>
    <w:rsid w:val="00432E48"/>
    <w:rsid w:val="004371E1"/>
    <w:rsid w:val="00441A22"/>
    <w:rsid w:val="00446212"/>
    <w:rsid w:val="004463FA"/>
    <w:rsid w:val="004472DD"/>
    <w:rsid w:val="00473132"/>
    <w:rsid w:val="00475A5D"/>
    <w:rsid w:val="00493007"/>
    <w:rsid w:val="00493114"/>
    <w:rsid w:val="0049366F"/>
    <w:rsid w:val="004A4027"/>
    <w:rsid w:val="004B0FD1"/>
    <w:rsid w:val="004B3796"/>
    <w:rsid w:val="004B754F"/>
    <w:rsid w:val="004C3612"/>
    <w:rsid w:val="004D0E8E"/>
    <w:rsid w:val="004D19E6"/>
    <w:rsid w:val="004D4682"/>
    <w:rsid w:val="004F0F72"/>
    <w:rsid w:val="004F7B6B"/>
    <w:rsid w:val="0051662D"/>
    <w:rsid w:val="00520943"/>
    <w:rsid w:val="00523E7A"/>
    <w:rsid w:val="00524C62"/>
    <w:rsid w:val="00545962"/>
    <w:rsid w:val="00545E19"/>
    <w:rsid w:val="0054612C"/>
    <w:rsid w:val="00554F2E"/>
    <w:rsid w:val="0055501A"/>
    <w:rsid w:val="00565FC1"/>
    <w:rsid w:val="00570BF1"/>
    <w:rsid w:val="00573286"/>
    <w:rsid w:val="005810B8"/>
    <w:rsid w:val="0059475B"/>
    <w:rsid w:val="0059778C"/>
    <w:rsid w:val="005A31AD"/>
    <w:rsid w:val="005B2BBC"/>
    <w:rsid w:val="005E1118"/>
    <w:rsid w:val="005E3687"/>
    <w:rsid w:val="005E380A"/>
    <w:rsid w:val="005F5F57"/>
    <w:rsid w:val="00611D12"/>
    <w:rsid w:val="006255E9"/>
    <w:rsid w:val="0064296F"/>
    <w:rsid w:val="00651483"/>
    <w:rsid w:val="00655EC3"/>
    <w:rsid w:val="006659F5"/>
    <w:rsid w:val="006678F7"/>
    <w:rsid w:val="00673286"/>
    <w:rsid w:val="00683EEE"/>
    <w:rsid w:val="006A37F3"/>
    <w:rsid w:val="006A5DF9"/>
    <w:rsid w:val="006B0942"/>
    <w:rsid w:val="006C4F2F"/>
    <w:rsid w:val="006D2219"/>
    <w:rsid w:val="006D5BF9"/>
    <w:rsid w:val="006E3C2B"/>
    <w:rsid w:val="006E7664"/>
    <w:rsid w:val="00704B7D"/>
    <w:rsid w:val="007051CF"/>
    <w:rsid w:val="00705D34"/>
    <w:rsid w:val="00711732"/>
    <w:rsid w:val="007142AA"/>
    <w:rsid w:val="00733F86"/>
    <w:rsid w:val="007456B6"/>
    <w:rsid w:val="00753F33"/>
    <w:rsid w:val="007571A0"/>
    <w:rsid w:val="007609BC"/>
    <w:rsid w:val="00761966"/>
    <w:rsid w:val="00767E2D"/>
    <w:rsid w:val="00781D18"/>
    <w:rsid w:val="0078544D"/>
    <w:rsid w:val="007A4AF6"/>
    <w:rsid w:val="007B29BD"/>
    <w:rsid w:val="007B76B1"/>
    <w:rsid w:val="007D3801"/>
    <w:rsid w:val="007D3F6F"/>
    <w:rsid w:val="007D6309"/>
    <w:rsid w:val="007E6557"/>
    <w:rsid w:val="0082253C"/>
    <w:rsid w:val="00831297"/>
    <w:rsid w:val="00831493"/>
    <w:rsid w:val="0087400C"/>
    <w:rsid w:val="00883EBC"/>
    <w:rsid w:val="008A3B7F"/>
    <w:rsid w:val="008B4FD9"/>
    <w:rsid w:val="008D00BC"/>
    <w:rsid w:val="008D6212"/>
    <w:rsid w:val="008E5C3F"/>
    <w:rsid w:val="008F5FD6"/>
    <w:rsid w:val="0092180B"/>
    <w:rsid w:val="00924059"/>
    <w:rsid w:val="0094740C"/>
    <w:rsid w:val="00950813"/>
    <w:rsid w:val="0095484B"/>
    <w:rsid w:val="0096173B"/>
    <w:rsid w:val="00973C47"/>
    <w:rsid w:val="00973E11"/>
    <w:rsid w:val="009800AD"/>
    <w:rsid w:val="009807FE"/>
    <w:rsid w:val="009C31CF"/>
    <w:rsid w:val="009D779D"/>
    <w:rsid w:val="00A27D1C"/>
    <w:rsid w:val="00A5316B"/>
    <w:rsid w:val="00A56D1B"/>
    <w:rsid w:val="00A67E19"/>
    <w:rsid w:val="00A71435"/>
    <w:rsid w:val="00A93541"/>
    <w:rsid w:val="00A94BF4"/>
    <w:rsid w:val="00AB19FA"/>
    <w:rsid w:val="00AB3F59"/>
    <w:rsid w:val="00B002C4"/>
    <w:rsid w:val="00B1364A"/>
    <w:rsid w:val="00B22366"/>
    <w:rsid w:val="00B24D06"/>
    <w:rsid w:val="00B30A27"/>
    <w:rsid w:val="00B41AAD"/>
    <w:rsid w:val="00B430E4"/>
    <w:rsid w:val="00B65F60"/>
    <w:rsid w:val="00B67617"/>
    <w:rsid w:val="00B70BB6"/>
    <w:rsid w:val="00B757F8"/>
    <w:rsid w:val="00B97FEB"/>
    <w:rsid w:val="00BB61C4"/>
    <w:rsid w:val="00BC1689"/>
    <w:rsid w:val="00BC797F"/>
    <w:rsid w:val="00BE25CB"/>
    <w:rsid w:val="00C06E4B"/>
    <w:rsid w:val="00C2278A"/>
    <w:rsid w:val="00C25DB3"/>
    <w:rsid w:val="00C36B06"/>
    <w:rsid w:val="00C70522"/>
    <w:rsid w:val="00C741D4"/>
    <w:rsid w:val="00CA19C1"/>
    <w:rsid w:val="00CA34E6"/>
    <w:rsid w:val="00CB5FCB"/>
    <w:rsid w:val="00CC5A1D"/>
    <w:rsid w:val="00CD1D88"/>
    <w:rsid w:val="00CE23CC"/>
    <w:rsid w:val="00CE7428"/>
    <w:rsid w:val="00CE7755"/>
    <w:rsid w:val="00CF50C8"/>
    <w:rsid w:val="00CF6EF2"/>
    <w:rsid w:val="00D179BC"/>
    <w:rsid w:val="00D20BB6"/>
    <w:rsid w:val="00D24026"/>
    <w:rsid w:val="00D30A3F"/>
    <w:rsid w:val="00D5427E"/>
    <w:rsid w:val="00D62A0F"/>
    <w:rsid w:val="00D90518"/>
    <w:rsid w:val="00DA0141"/>
    <w:rsid w:val="00DA3DEE"/>
    <w:rsid w:val="00DB5623"/>
    <w:rsid w:val="00DC04AC"/>
    <w:rsid w:val="00DD77D3"/>
    <w:rsid w:val="00DE1F0E"/>
    <w:rsid w:val="00DE5BDF"/>
    <w:rsid w:val="00E64C5B"/>
    <w:rsid w:val="00E9010A"/>
    <w:rsid w:val="00E91953"/>
    <w:rsid w:val="00E93956"/>
    <w:rsid w:val="00EA2BBB"/>
    <w:rsid w:val="00EA3D61"/>
    <w:rsid w:val="00ED4841"/>
    <w:rsid w:val="00EE2A54"/>
    <w:rsid w:val="00EE400A"/>
    <w:rsid w:val="00F03850"/>
    <w:rsid w:val="00F07B20"/>
    <w:rsid w:val="00F1482B"/>
    <w:rsid w:val="00F4458A"/>
    <w:rsid w:val="00F50849"/>
    <w:rsid w:val="00F70653"/>
    <w:rsid w:val="00F92E49"/>
    <w:rsid w:val="00FB7A21"/>
    <w:rsid w:val="00FD18DE"/>
    <w:rsid w:val="00FD5774"/>
    <w:rsid w:val="00FD77FA"/>
    <w:rsid w:val="00FE29C3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D8C7"/>
  <w15:docId w15:val="{F6645437-711A-4274-B8B9-AB4F851D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A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23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523E7A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23E7A"/>
    <w:rPr>
      <w:b/>
      <w:bCs/>
    </w:rPr>
  </w:style>
  <w:style w:type="paragraph" w:styleId="Akapitzlist">
    <w:name w:val="List Paragraph"/>
    <w:basedOn w:val="Normalny"/>
    <w:qFormat/>
    <w:rsid w:val="001717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0FC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FC9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0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027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027"/>
    <w:rPr>
      <w:rFonts w:ascii="Times New Roman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027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F445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58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445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58A"/>
    <w:rPr>
      <w:rFonts w:ascii="Times New Roman" w:hAnsi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45B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45B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45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4</Pages>
  <Words>1482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Stańczyk</dc:creator>
  <cp:lastModifiedBy>Katarzyna Łyp</cp:lastModifiedBy>
  <cp:revision>47</cp:revision>
  <cp:lastPrinted>2026-06-24T10:30:00Z</cp:lastPrinted>
  <dcterms:created xsi:type="dcterms:W3CDTF">2025-06-09T09:18:00Z</dcterms:created>
  <dcterms:modified xsi:type="dcterms:W3CDTF">2026-06-30T12:09:00Z</dcterms:modified>
</cp:coreProperties>
</file>